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CB03" w14:textId="77777777" w:rsidR="00520D73" w:rsidRPr="00B61C33" w:rsidRDefault="00520D73" w:rsidP="00520D73">
      <w:pPr>
        <w:widowControl w:val="0"/>
        <w:autoSpaceDE w:val="0"/>
        <w:autoSpaceDN w:val="0"/>
        <w:adjustRightInd w:val="0"/>
        <w:jc w:val="center"/>
        <w:rPr>
          <w:rFonts w:ascii="Tahoma" w:hAnsi="Tahoma" w:cs="Tahoma"/>
        </w:rPr>
      </w:pPr>
      <w:r w:rsidRPr="00B61C33">
        <w:rPr>
          <w:rFonts w:ascii="Tahoma" w:hAnsi="Tahoma" w:cs="Tahoma"/>
        </w:rPr>
        <w:t>A.T.A.P. – Azienda Trasporti Pubblici Automobilistici delle Province di Biella e Vercelli S.p.A.</w:t>
      </w:r>
    </w:p>
    <w:p w14:paraId="470430DE" w14:textId="77777777" w:rsidR="00520D73" w:rsidRPr="00B61C33" w:rsidRDefault="00520D73" w:rsidP="00520D73">
      <w:pPr>
        <w:widowControl w:val="0"/>
        <w:autoSpaceDE w:val="0"/>
        <w:autoSpaceDN w:val="0"/>
        <w:adjustRightInd w:val="0"/>
        <w:jc w:val="center"/>
        <w:rPr>
          <w:rFonts w:ascii="Tahoma" w:hAnsi="Tahoma" w:cs="Tahoma"/>
          <w:b/>
        </w:rPr>
      </w:pPr>
    </w:p>
    <w:p w14:paraId="602476C4" w14:textId="77777777" w:rsidR="00740EE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 xml:space="preserve">AVVISO DI SELEZIONE FINALIZZATO ALL’ASSUNZIONE DI </w:t>
      </w:r>
    </w:p>
    <w:p w14:paraId="06D39B61" w14:textId="71ED2820" w:rsidR="002E786F" w:rsidRPr="00B61C33" w:rsidRDefault="007D64AB" w:rsidP="00520D73">
      <w:pPr>
        <w:widowControl w:val="0"/>
        <w:autoSpaceDE w:val="0"/>
        <w:autoSpaceDN w:val="0"/>
        <w:adjustRightInd w:val="0"/>
        <w:jc w:val="center"/>
        <w:rPr>
          <w:rFonts w:ascii="Tahoma" w:hAnsi="Tahoma" w:cs="Tahoma"/>
          <w:b/>
        </w:rPr>
      </w:pPr>
      <w:r>
        <w:rPr>
          <w:rFonts w:ascii="Tahoma" w:hAnsi="Tahoma" w:cs="Tahoma"/>
          <w:b/>
        </w:rPr>
        <w:t xml:space="preserve">COLLABORATORE UFFICIO </w:t>
      </w:r>
      <w:r w:rsidR="00740EE3">
        <w:rPr>
          <w:rFonts w:ascii="Tahoma" w:hAnsi="Tahoma" w:cs="Tahoma"/>
          <w:b/>
        </w:rPr>
        <w:t>TECNICO</w:t>
      </w:r>
    </w:p>
    <w:p w14:paraId="39B3DB37" w14:textId="77777777" w:rsidR="00041D08" w:rsidRPr="00B61C33" w:rsidRDefault="00041D08" w:rsidP="00520D73">
      <w:pPr>
        <w:widowControl w:val="0"/>
        <w:autoSpaceDE w:val="0"/>
        <w:autoSpaceDN w:val="0"/>
        <w:adjustRightInd w:val="0"/>
        <w:jc w:val="both"/>
        <w:rPr>
          <w:rFonts w:ascii="Tahoma" w:hAnsi="Tahoma" w:cs="Tahoma"/>
        </w:rPr>
      </w:pPr>
    </w:p>
    <w:p w14:paraId="43ED8EFE" w14:textId="2BF039B5" w:rsidR="00402A49" w:rsidRPr="00B61C33" w:rsidRDefault="00402A49" w:rsidP="00520D73">
      <w:pPr>
        <w:widowControl w:val="0"/>
        <w:autoSpaceDE w:val="0"/>
        <w:autoSpaceDN w:val="0"/>
        <w:adjustRightInd w:val="0"/>
        <w:jc w:val="both"/>
        <w:rPr>
          <w:rFonts w:ascii="Tahoma" w:hAnsi="Tahoma" w:cs="Tahoma"/>
        </w:rPr>
      </w:pPr>
    </w:p>
    <w:p w14:paraId="0B938117" w14:textId="4587EEF7" w:rsidR="00A81D90" w:rsidRDefault="005A2D07" w:rsidP="00A81D90">
      <w:pPr>
        <w:pStyle w:val="Paragrafoelenco"/>
        <w:widowControl w:val="0"/>
        <w:numPr>
          <w:ilvl w:val="0"/>
          <w:numId w:val="1"/>
        </w:numPr>
        <w:autoSpaceDE w:val="0"/>
        <w:autoSpaceDN w:val="0"/>
        <w:adjustRightInd w:val="0"/>
        <w:jc w:val="both"/>
        <w:rPr>
          <w:rFonts w:ascii="Tahoma" w:hAnsi="Tahoma" w:cs="Tahoma"/>
        </w:rPr>
      </w:pPr>
      <w:r>
        <w:rPr>
          <w:rFonts w:ascii="Tahoma" w:hAnsi="Tahoma" w:cs="Tahoma"/>
        </w:rPr>
        <w:t>V</w:t>
      </w:r>
      <w:r w:rsidR="00A81D90" w:rsidRPr="00B61C33">
        <w:rPr>
          <w:rFonts w:ascii="Tahoma" w:hAnsi="Tahoma" w:cs="Tahoma"/>
        </w:rPr>
        <w:t>isto il regolamento</w:t>
      </w:r>
      <w:r w:rsidR="00A81D90" w:rsidRPr="00B61C33">
        <w:t xml:space="preserve"> riportante la</w:t>
      </w:r>
      <w:r w:rsidR="00A81D90" w:rsidRPr="00B61C33">
        <w:rPr>
          <w:rFonts w:ascii="Tahoma" w:hAnsi="Tahoma" w:cs="Tahoma"/>
        </w:rPr>
        <w:t xml:space="preserve"> disciplina delle modalità di assunzione agli impieghi, dei requisiti di accesso e delle procedure concorsuali </w:t>
      </w:r>
      <w:r w:rsidR="00A81D90" w:rsidRPr="00B61C33">
        <w:t xml:space="preserve">adottato da A.T.A.P. S.p.A. </w:t>
      </w:r>
      <w:r w:rsidR="00A81D90" w:rsidRPr="00B61C33">
        <w:rPr>
          <w:rFonts w:ascii="Tahoma" w:hAnsi="Tahoma" w:cs="Tahoma"/>
        </w:rPr>
        <w:t>in conformità ai principi di cui al comma 3 dell'articolo 35 del decreto legislativo n. 165 del 2001;</w:t>
      </w:r>
    </w:p>
    <w:p w14:paraId="3229352F" w14:textId="251AD984" w:rsidR="00740EE3" w:rsidRPr="00B61C33" w:rsidRDefault="00740EE3" w:rsidP="00740EE3">
      <w:pPr>
        <w:pStyle w:val="Paragrafoelenco"/>
        <w:widowControl w:val="0"/>
        <w:numPr>
          <w:ilvl w:val="0"/>
          <w:numId w:val="1"/>
        </w:numPr>
        <w:autoSpaceDE w:val="0"/>
        <w:autoSpaceDN w:val="0"/>
        <w:adjustRightInd w:val="0"/>
        <w:jc w:val="both"/>
        <w:rPr>
          <w:rFonts w:ascii="Tahoma" w:hAnsi="Tahoma" w:cs="Tahoma"/>
        </w:rPr>
      </w:pPr>
      <w:r>
        <w:rPr>
          <w:rFonts w:ascii="Tahoma" w:hAnsi="Tahoma" w:cs="Tahoma"/>
        </w:rPr>
        <w:t>visto l’art. 1, commi 706 e 707, della Legge</w:t>
      </w:r>
      <w:r w:rsidRPr="00740EE3">
        <w:rPr>
          <w:rFonts w:ascii="Tahoma" w:hAnsi="Tahoma" w:cs="Tahoma"/>
        </w:rPr>
        <w:t xml:space="preserve"> 30 dicembre 2018, n. 145</w:t>
      </w:r>
      <w:r>
        <w:rPr>
          <w:rFonts w:ascii="Tahoma" w:hAnsi="Tahoma" w:cs="Tahoma"/>
        </w:rPr>
        <w:t>;</w:t>
      </w:r>
      <w:r w:rsidRPr="00740EE3">
        <w:rPr>
          <w:rFonts w:ascii="Tahoma" w:hAnsi="Tahoma" w:cs="Tahoma"/>
        </w:rPr>
        <w:t xml:space="preserve">  </w:t>
      </w:r>
    </w:p>
    <w:p w14:paraId="34CC0887" w14:textId="4AD2E577" w:rsidR="00A81D90" w:rsidRPr="00B61C33" w:rsidRDefault="00A81D90" w:rsidP="00A81D90">
      <w:pPr>
        <w:pStyle w:val="Paragrafoelenco"/>
        <w:widowControl w:val="0"/>
        <w:numPr>
          <w:ilvl w:val="0"/>
          <w:numId w:val="1"/>
        </w:numPr>
        <w:autoSpaceDE w:val="0"/>
        <w:autoSpaceDN w:val="0"/>
        <w:adjustRightInd w:val="0"/>
        <w:jc w:val="both"/>
        <w:rPr>
          <w:rFonts w:ascii="Tahoma" w:hAnsi="Tahoma" w:cs="Tahoma"/>
        </w:rPr>
      </w:pPr>
      <w:r w:rsidRPr="00B61C33">
        <w:rPr>
          <w:rFonts w:ascii="Tahoma" w:hAnsi="Tahoma" w:cs="Tahoma"/>
        </w:rPr>
        <w:t xml:space="preserve">in esecuzione alla </w:t>
      </w:r>
      <w:r w:rsidR="00891C7C" w:rsidRPr="00B61C33">
        <w:rPr>
          <w:rFonts w:ascii="Tahoma" w:hAnsi="Tahoma" w:cs="Tahoma"/>
        </w:rPr>
        <w:t>del</w:t>
      </w:r>
      <w:r w:rsidR="007D64AB">
        <w:rPr>
          <w:rFonts w:ascii="Tahoma" w:hAnsi="Tahoma" w:cs="Tahoma"/>
        </w:rPr>
        <w:t xml:space="preserve">ibera </w:t>
      </w:r>
      <w:r w:rsidR="005A2D07">
        <w:rPr>
          <w:rFonts w:ascii="Tahoma" w:hAnsi="Tahoma" w:cs="Tahoma"/>
        </w:rPr>
        <w:t>assunta</w:t>
      </w:r>
      <w:r w:rsidR="005A2D07" w:rsidRPr="00B61C33">
        <w:rPr>
          <w:rFonts w:ascii="Tahoma" w:hAnsi="Tahoma" w:cs="Tahoma"/>
        </w:rPr>
        <w:t xml:space="preserve"> </w:t>
      </w:r>
      <w:r w:rsidR="00891C7C" w:rsidRPr="00B61C33">
        <w:rPr>
          <w:rFonts w:ascii="Tahoma" w:hAnsi="Tahoma" w:cs="Tahoma"/>
        </w:rPr>
        <w:t>d</w:t>
      </w:r>
      <w:r w:rsidR="005A2D07">
        <w:rPr>
          <w:rFonts w:ascii="Tahoma" w:hAnsi="Tahoma" w:cs="Tahoma"/>
        </w:rPr>
        <w:t>a</w:t>
      </w:r>
      <w:r w:rsidR="00891C7C" w:rsidRPr="00B61C33">
        <w:rPr>
          <w:rFonts w:ascii="Tahoma" w:hAnsi="Tahoma" w:cs="Tahoma"/>
        </w:rPr>
        <w:t xml:space="preserve">l </w:t>
      </w:r>
      <w:r w:rsidRPr="00B61C33">
        <w:rPr>
          <w:rFonts w:ascii="Tahoma" w:hAnsi="Tahoma" w:cs="Tahoma"/>
        </w:rPr>
        <w:t>Consiglio di Amministrazione</w:t>
      </w:r>
      <w:r w:rsidR="005A2D07">
        <w:rPr>
          <w:rFonts w:ascii="Tahoma" w:hAnsi="Tahoma" w:cs="Tahoma"/>
        </w:rPr>
        <w:t xml:space="preserve"> della società</w:t>
      </w:r>
      <w:r w:rsidRPr="00B61C33">
        <w:rPr>
          <w:rFonts w:ascii="Tahoma" w:hAnsi="Tahoma" w:cs="Tahoma"/>
        </w:rPr>
        <w:t xml:space="preserve"> nella seduta del </w:t>
      </w:r>
      <w:r w:rsidR="005D05E9">
        <w:rPr>
          <w:rFonts w:ascii="Tahoma" w:hAnsi="Tahoma" w:cs="Tahoma"/>
        </w:rPr>
        <w:t>19</w:t>
      </w:r>
      <w:r w:rsidR="00CF12FA">
        <w:rPr>
          <w:rFonts w:ascii="Tahoma" w:hAnsi="Tahoma" w:cs="Tahoma"/>
        </w:rPr>
        <w:t>/0</w:t>
      </w:r>
      <w:r w:rsidR="005D05E9">
        <w:rPr>
          <w:rFonts w:ascii="Tahoma" w:hAnsi="Tahoma" w:cs="Tahoma"/>
        </w:rPr>
        <w:t>4</w:t>
      </w:r>
      <w:r w:rsidR="00CF12FA">
        <w:rPr>
          <w:rFonts w:ascii="Tahoma" w:hAnsi="Tahoma" w:cs="Tahoma"/>
        </w:rPr>
        <w:t>/2019</w:t>
      </w:r>
      <w:r w:rsidRPr="00B61C33">
        <w:rPr>
          <w:rFonts w:ascii="Tahoma" w:hAnsi="Tahoma" w:cs="Tahoma"/>
        </w:rPr>
        <w:t>;</w:t>
      </w:r>
    </w:p>
    <w:p w14:paraId="126FED3A" w14:textId="77777777" w:rsidR="00667E0D" w:rsidRPr="00B61C33" w:rsidRDefault="00667E0D" w:rsidP="00520D73">
      <w:pPr>
        <w:widowControl w:val="0"/>
        <w:autoSpaceDE w:val="0"/>
        <w:autoSpaceDN w:val="0"/>
        <w:adjustRightInd w:val="0"/>
        <w:jc w:val="center"/>
        <w:rPr>
          <w:rFonts w:ascii="Tahoma" w:hAnsi="Tahoma" w:cs="Tahoma"/>
        </w:rPr>
      </w:pPr>
    </w:p>
    <w:p w14:paraId="6AEC76CD" w14:textId="79EBB8E9" w:rsidR="00BD44DD" w:rsidRPr="00B61C33" w:rsidRDefault="005A2D07" w:rsidP="00520D73">
      <w:pPr>
        <w:widowControl w:val="0"/>
        <w:autoSpaceDE w:val="0"/>
        <w:autoSpaceDN w:val="0"/>
        <w:adjustRightInd w:val="0"/>
        <w:jc w:val="center"/>
        <w:rPr>
          <w:rFonts w:ascii="Tahoma" w:hAnsi="Tahoma" w:cs="Tahoma"/>
        </w:rPr>
      </w:pPr>
      <w:r>
        <w:rPr>
          <w:rFonts w:ascii="Tahoma" w:hAnsi="Tahoma" w:cs="Tahoma"/>
        </w:rPr>
        <w:t xml:space="preserve">SI </w:t>
      </w:r>
      <w:r w:rsidR="00BD44DD" w:rsidRPr="00B61C33">
        <w:rPr>
          <w:rFonts w:ascii="Tahoma" w:hAnsi="Tahoma" w:cs="Tahoma"/>
        </w:rPr>
        <w:t>RENDE NOTO</w:t>
      </w:r>
      <w:r>
        <w:rPr>
          <w:rFonts w:ascii="Tahoma" w:hAnsi="Tahoma" w:cs="Tahoma"/>
        </w:rPr>
        <w:t xml:space="preserve"> CHE</w:t>
      </w:r>
    </w:p>
    <w:p w14:paraId="0C96812D" w14:textId="77777777" w:rsidR="00402A49" w:rsidRPr="00B61C33" w:rsidRDefault="00402A49" w:rsidP="00520D73">
      <w:pPr>
        <w:widowControl w:val="0"/>
        <w:autoSpaceDE w:val="0"/>
        <w:autoSpaceDN w:val="0"/>
        <w:adjustRightInd w:val="0"/>
        <w:jc w:val="both"/>
        <w:rPr>
          <w:rFonts w:ascii="Tahoma" w:hAnsi="Tahoma" w:cs="Tahoma"/>
        </w:rPr>
      </w:pPr>
    </w:p>
    <w:p w14:paraId="04E641A4" w14:textId="77777777" w:rsidR="00F96167" w:rsidRPr="00B61C33" w:rsidRDefault="00F96167" w:rsidP="00520D73">
      <w:pPr>
        <w:widowControl w:val="0"/>
        <w:autoSpaceDE w:val="0"/>
        <w:autoSpaceDN w:val="0"/>
        <w:adjustRightInd w:val="0"/>
        <w:jc w:val="center"/>
        <w:rPr>
          <w:rFonts w:ascii="Tahoma" w:hAnsi="Tahoma" w:cs="Tahoma"/>
          <w:b/>
        </w:rPr>
      </w:pPr>
      <w:r w:rsidRPr="00B61C33">
        <w:rPr>
          <w:rFonts w:ascii="Tahoma" w:hAnsi="Tahoma" w:cs="Tahoma"/>
          <w:b/>
        </w:rPr>
        <w:t>Articolo 1</w:t>
      </w:r>
    </w:p>
    <w:p w14:paraId="1070DD17"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NUMERO DEI POSTI E TRATTAMENTO ECONOMICO</w:t>
      </w:r>
    </w:p>
    <w:p w14:paraId="54DE6AC9" w14:textId="77777777" w:rsidR="00520D73" w:rsidRPr="00B61C33" w:rsidRDefault="00520D73" w:rsidP="00520D73">
      <w:pPr>
        <w:widowControl w:val="0"/>
        <w:autoSpaceDE w:val="0"/>
        <w:autoSpaceDN w:val="0"/>
        <w:adjustRightInd w:val="0"/>
        <w:jc w:val="center"/>
        <w:rPr>
          <w:rFonts w:ascii="Tahoma" w:hAnsi="Tahoma" w:cs="Tahoma"/>
          <w:b/>
        </w:rPr>
      </w:pPr>
    </w:p>
    <w:p w14:paraId="73B37A08" w14:textId="711AB05A" w:rsidR="00402A49" w:rsidRPr="00B61C33" w:rsidRDefault="008063B2" w:rsidP="002E786F">
      <w:pPr>
        <w:widowControl w:val="0"/>
        <w:autoSpaceDE w:val="0"/>
        <w:autoSpaceDN w:val="0"/>
        <w:adjustRightInd w:val="0"/>
        <w:jc w:val="both"/>
        <w:rPr>
          <w:rFonts w:ascii="Tahoma" w:hAnsi="Tahoma" w:cs="Tahoma"/>
        </w:rPr>
      </w:pPr>
      <w:r w:rsidRPr="00B61C33">
        <w:rPr>
          <w:rFonts w:ascii="Tahoma" w:hAnsi="Tahoma" w:cs="Tahoma"/>
        </w:rPr>
        <w:t xml:space="preserve">1. </w:t>
      </w:r>
      <w:r w:rsidR="00402A49" w:rsidRPr="00B61C33">
        <w:rPr>
          <w:rFonts w:ascii="Tahoma" w:hAnsi="Tahoma" w:cs="Tahoma"/>
        </w:rPr>
        <w:t>A.T.A.P.</w:t>
      </w:r>
      <w:r w:rsidR="00BD44DD" w:rsidRPr="00B61C33">
        <w:rPr>
          <w:rFonts w:ascii="Tahoma" w:hAnsi="Tahoma" w:cs="Tahoma"/>
        </w:rPr>
        <w:t xml:space="preserve"> S.p.A.</w:t>
      </w:r>
      <w:r w:rsidR="00525724">
        <w:rPr>
          <w:rFonts w:ascii="Tahoma" w:hAnsi="Tahoma" w:cs="Tahoma"/>
        </w:rPr>
        <w:t xml:space="preserve"> società esercente servizi di trasporto pubblico locale mediante autolinee,</w:t>
      </w:r>
      <w:r w:rsidR="00BD44DD" w:rsidRPr="00B61C33">
        <w:rPr>
          <w:rFonts w:ascii="Tahoma" w:hAnsi="Tahoma" w:cs="Tahoma"/>
        </w:rPr>
        <w:t xml:space="preserve"> </w:t>
      </w:r>
      <w:r w:rsidR="002E786F" w:rsidRPr="00B61C33">
        <w:rPr>
          <w:rFonts w:ascii="Tahoma" w:hAnsi="Tahoma" w:cs="Tahoma"/>
        </w:rPr>
        <w:t xml:space="preserve">indice una selezione </w:t>
      </w:r>
      <w:r w:rsidR="00680C81" w:rsidRPr="00B61C33">
        <w:rPr>
          <w:rFonts w:ascii="Tahoma" w:hAnsi="Tahoma" w:cs="Tahoma"/>
        </w:rPr>
        <w:t>aperta</w:t>
      </w:r>
      <w:r w:rsidR="002E786F" w:rsidRPr="00B61C33">
        <w:rPr>
          <w:rFonts w:ascii="Tahoma" w:hAnsi="Tahoma" w:cs="Tahoma"/>
        </w:rPr>
        <w:t xml:space="preserve"> per </w:t>
      </w:r>
      <w:r w:rsidR="00B302F6">
        <w:rPr>
          <w:rFonts w:ascii="Tahoma" w:hAnsi="Tahoma" w:cs="Tahoma"/>
        </w:rPr>
        <w:t xml:space="preserve">titoli ed </w:t>
      </w:r>
      <w:r w:rsidR="002E786F" w:rsidRPr="00B61C33">
        <w:rPr>
          <w:rFonts w:ascii="Tahoma" w:hAnsi="Tahoma" w:cs="Tahoma"/>
        </w:rPr>
        <w:t>esami, finalizzata all’assunzione, con contratto di lavoro subordinato a tempo indeterminato</w:t>
      </w:r>
      <w:r w:rsidR="00E1473C" w:rsidRPr="00B61C33">
        <w:rPr>
          <w:rFonts w:ascii="Tahoma" w:hAnsi="Tahoma" w:cs="Tahoma"/>
        </w:rPr>
        <w:t>,</w:t>
      </w:r>
      <w:r w:rsidR="00BD44DD" w:rsidRPr="00B61C33">
        <w:rPr>
          <w:rFonts w:ascii="Tahoma" w:hAnsi="Tahoma" w:cs="Tahoma"/>
        </w:rPr>
        <w:t xml:space="preserve"> di n. 1 </w:t>
      </w:r>
      <w:r w:rsidR="007D64AB">
        <w:rPr>
          <w:rFonts w:ascii="Tahoma" w:hAnsi="Tahoma" w:cs="Tahoma"/>
        </w:rPr>
        <w:t>Collaboratore d</w:t>
      </w:r>
      <w:r w:rsidR="00866E5D">
        <w:rPr>
          <w:rFonts w:ascii="Tahoma" w:hAnsi="Tahoma" w:cs="Tahoma"/>
        </w:rPr>
        <w:t>’</w:t>
      </w:r>
      <w:r w:rsidR="007D64AB">
        <w:rPr>
          <w:rFonts w:ascii="Tahoma" w:hAnsi="Tahoma" w:cs="Tahoma"/>
        </w:rPr>
        <w:t xml:space="preserve">Ufficio </w:t>
      </w:r>
      <w:r w:rsidR="002E786F" w:rsidRPr="00B61C33">
        <w:rPr>
          <w:rFonts w:ascii="Tahoma" w:hAnsi="Tahoma" w:cs="Tahoma"/>
        </w:rPr>
        <w:t xml:space="preserve">- Area professionale </w:t>
      </w:r>
      <w:r w:rsidR="007D64AB">
        <w:rPr>
          <w:rFonts w:ascii="Tahoma" w:hAnsi="Tahoma" w:cs="Tahoma"/>
        </w:rPr>
        <w:t>3</w:t>
      </w:r>
      <w:r w:rsidR="002E786F" w:rsidRPr="00B61C33">
        <w:rPr>
          <w:rFonts w:ascii="Tahoma" w:hAnsi="Tahoma" w:cs="Tahoma"/>
        </w:rPr>
        <w:t xml:space="preserve">^ - Area operativa: </w:t>
      </w:r>
      <w:r w:rsidR="00251C09" w:rsidRPr="00B61C33">
        <w:rPr>
          <w:rFonts w:ascii="Tahoma" w:hAnsi="Tahoma" w:cs="Tahoma"/>
        </w:rPr>
        <w:t>amministrazione e servizi</w:t>
      </w:r>
      <w:r w:rsidR="00FC15C8" w:rsidRPr="00B61C33">
        <w:rPr>
          <w:rFonts w:ascii="Tahoma" w:hAnsi="Tahoma" w:cs="Tahoma"/>
        </w:rPr>
        <w:t xml:space="preserve">, </w:t>
      </w:r>
      <w:r w:rsidR="00BD44DD" w:rsidRPr="00B61C33">
        <w:rPr>
          <w:rFonts w:ascii="Tahoma" w:hAnsi="Tahoma" w:cs="Tahoma"/>
        </w:rPr>
        <w:t>con</w:t>
      </w:r>
      <w:r w:rsidR="00402A49" w:rsidRPr="00B61C33">
        <w:rPr>
          <w:rFonts w:ascii="Tahoma" w:hAnsi="Tahoma" w:cs="Tahoma"/>
        </w:rPr>
        <w:t xml:space="preserve"> </w:t>
      </w:r>
      <w:r w:rsidR="00BD44DD" w:rsidRPr="00B61C33">
        <w:rPr>
          <w:rFonts w:ascii="Tahoma" w:hAnsi="Tahoma" w:cs="Tahoma"/>
        </w:rPr>
        <w:t xml:space="preserve">trattamento economico </w:t>
      </w:r>
      <w:r w:rsidR="00C11697" w:rsidRPr="00B61C33">
        <w:rPr>
          <w:rFonts w:ascii="Tahoma" w:hAnsi="Tahoma" w:cs="Tahoma"/>
        </w:rPr>
        <w:t xml:space="preserve">minimo di ingresso </w:t>
      </w:r>
      <w:r w:rsidR="00BD44DD" w:rsidRPr="00B61C33">
        <w:rPr>
          <w:rFonts w:ascii="Tahoma" w:hAnsi="Tahoma" w:cs="Tahoma"/>
        </w:rPr>
        <w:t>corrispondente al trattamento complessivo di garanzia previsto dal</w:t>
      </w:r>
      <w:r w:rsidR="00402A49" w:rsidRPr="00B61C33">
        <w:rPr>
          <w:rFonts w:ascii="Tahoma" w:hAnsi="Tahoma" w:cs="Tahoma"/>
        </w:rPr>
        <w:t xml:space="preserve"> </w:t>
      </w:r>
      <w:r w:rsidR="00BD44DD" w:rsidRPr="00B61C33">
        <w:rPr>
          <w:rFonts w:ascii="Tahoma" w:hAnsi="Tahoma" w:cs="Tahoma"/>
        </w:rPr>
        <w:t xml:space="preserve">vigente CCNL </w:t>
      </w:r>
      <w:r w:rsidR="00971676" w:rsidRPr="00B61C33">
        <w:rPr>
          <w:rFonts w:ascii="Tahoma" w:hAnsi="Tahoma" w:cs="Tahoma"/>
        </w:rPr>
        <w:t>Autoferrotranvieri</w:t>
      </w:r>
      <w:r w:rsidR="00892803" w:rsidRPr="00B61C33">
        <w:rPr>
          <w:rFonts w:ascii="Tahoma" w:hAnsi="Tahoma" w:cs="Tahoma"/>
        </w:rPr>
        <w:t xml:space="preserve"> per il parametro </w:t>
      </w:r>
      <w:r w:rsidR="007D64AB">
        <w:rPr>
          <w:rFonts w:ascii="Tahoma" w:hAnsi="Tahoma" w:cs="Tahoma"/>
        </w:rPr>
        <w:t>175</w:t>
      </w:r>
      <w:r w:rsidR="00CD204E" w:rsidRPr="00B61C33">
        <w:rPr>
          <w:rFonts w:ascii="Tahoma" w:hAnsi="Tahoma" w:cs="Tahoma"/>
        </w:rPr>
        <w:t xml:space="preserve">, da inserire </w:t>
      </w:r>
      <w:r w:rsidR="00251C09" w:rsidRPr="00B61C33">
        <w:rPr>
          <w:rFonts w:ascii="Tahoma" w:hAnsi="Tahoma" w:cs="Tahoma"/>
        </w:rPr>
        <w:t>nell’</w:t>
      </w:r>
      <w:r w:rsidR="00740EE3">
        <w:rPr>
          <w:rFonts w:ascii="Tahoma" w:hAnsi="Tahoma" w:cs="Tahoma"/>
        </w:rPr>
        <w:t>U</w:t>
      </w:r>
      <w:r w:rsidR="007D64AB">
        <w:rPr>
          <w:rFonts w:ascii="Tahoma" w:hAnsi="Tahoma" w:cs="Tahoma"/>
        </w:rPr>
        <w:t xml:space="preserve">fficio </w:t>
      </w:r>
      <w:r w:rsidR="00740EE3">
        <w:rPr>
          <w:rFonts w:ascii="Tahoma" w:hAnsi="Tahoma" w:cs="Tahoma"/>
        </w:rPr>
        <w:t>Tecnico</w:t>
      </w:r>
      <w:r w:rsidR="00BD44DD" w:rsidRPr="00B61C33">
        <w:rPr>
          <w:rFonts w:ascii="Tahoma" w:hAnsi="Tahoma" w:cs="Tahoma"/>
        </w:rPr>
        <w:t>.</w:t>
      </w:r>
    </w:p>
    <w:p w14:paraId="475D7D04" w14:textId="6EB8EEC4" w:rsidR="00C11697" w:rsidRPr="00B61C33" w:rsidRDefault="00C11697" w:rsidP="002E786F">
      <w:pPr>
        <w:widowControl w:val="0"/>
        <w:autoSpaceDE w:val="0"/>
        <w:autoSpaceDN w:val="0"/>
        <w:adjustRightInd w:val="0"/>
        <w:jc w:val="both"/>
        <w:rPr>
          <w:rFonts w:ascii="Tahoma" w:hAnsi="Tahoma" w:cs="Tahoma"/>
        </w:rPr>
      </w:pPr>
      <w:r w:rsidRPr="00B61C33">
        <w:rPr>
          <w:rFonts w:ascii="Tahoma" w:hAnsi="Tahoma" w:cs="Tahoma"/>
        </w:rPr>
        <w:t xml:space="preserve">2. </w:t>
      </w:r>
      <w:r w:rsidR="00C22CFB" w:rsidRPr="00B61C33">
        <w:rPr>
          <w:rFonts w:ascii="Tahoma" w:hAnsi="Tahoma" w:cs="Tahoma"/>
        </w:rPr>
        <w:t xml:space="preserve">In fase di assunzione </w:t>
      </w:r>
      <w:r w:rsidRPr="00B61C33">
        <w:rPr>
          <w:rFonts w:ascii="Tahoma" w:hAnsi="Tahoma" w:cs="Tahoma"/>
        </w:rPr>
        <w:t>A.T.A.P. S.p.A. si riserva di ridefinire</w:t>
      </w:r>
      <w:r w:rsidR="00C22CFB" w:rsidRPr="00B61C33">
        <w:rPr>
          <w:rFonts w:ascii="Tahoma" w:hAnsi="Tahoma" w:cs="Tahoma"/>
        </w:rPr>
        <w:t>,</w:t>
      </w:r>
      <w:r w:rsidRPr="00B61C33">
        <w:rPr>
          <w:rFonts w:ascii="Tahoma" w:hAnsi="Tahoma" w:cs="Tahoma"/>
        </w:rPr>
        <w:t xml:space="preserve"> </w:t>
      </w:r>
      <w:r w:rsidR="00C22CFB" w:rsidRPr="00B61C33">
        <w:rPr>
          <w:rFonts w:ascii="Tahoma" w:hAnsi="Tahoma" w:cs="Tahoma"/>
        </w:rPr>
        <w:t xml:space="preserve">in aumento rispetto al minimo contrattuale sopra indicato, </w:t>
      </w:r>
      <w:r w:rsidRPr="00B61C33">
        <w:rPr>
          <w:rFonts w:ascii="Tahoma" w:hAnsi="Tahoma" w:cs="Tahoma"/>
        </w:rPr>
        <w:t>il trattamento economico</w:t>
      </w:r>
      <w:r w:rsidR="003837CC" w:rsidRPr="00B61C33">
        <w:rPr>
          <w:rFonts w:ascii="Tahoma" w:hAnsi="Tahoma" w:cs="Tahoma"/>
        </w:rPr>
        <w:t xml:space="preserve"> di ingresso</w:t>
      </w:r>
      <w:r w:rsidR="00C22CFB" w:rsidRPr="00B61C33">
        <w:rPr>
          <w:rFonts w:ascii="Tahoma" w:hAnsi="Tahoma" w:cs="Tahoma"/>
        </w:rPr>
        <w:t>,</w:t>
      </w:r>
      <w:r w:rsidRPr="00B61C33">
        <w:rPr>
          <w:rFonts w:ascii="Tahoma" w:hAnsi="Tahoma" w:cs="Tahoma"/>
        </w:rPr>
        <w:t xml:space="preserve"> in relazione al</w:t>
      </w:r>
      <w:r w:rsidR="00740EE3">
        <w:rPr>
          <w:rFonts w:ascii="Tahoma" w:hAnsi="Tahoma" w:cs="Tahoma"/>
        </w:rPr>
        <w:t xml:space="preserve"> livello di competenza </w:t>
      </w:r>
      <w:r w:rsidR="00C22CFB" w:rsidRPr="00B61C33">
        <w:rPr>
          <w:rFonts w:ascii="Tahoma" w:hAnsi="Tahoma" w:cs="Tahoma"/>
        </w:rPr>
        <w:t xml:space="preserve">e rilevanza curriculare attestato dal neoassunto.  </w:t>
      </w:r>
      <w:r w:rsidRPr="00B61C33">
        <w:rPr>
          <w:rFonts w:ascii="Tahoma" w:hAnsi="Tahoma" w:cs="Tahoma"/>
        </w:rPr>
        <w:t xml:space="preserve">  </w:t>
      </w:r>
    </w:p>
    <w:p w14:paraId="6891E2E2" w14:textId="77777777" w:rsidR="002B6684" w:rsidRPr="00B61C33" w:rsidRDefault="00C22CFB" w:rsidP="00520D73">
      <w:pPr>
        <w:widowControl w:val="0"/>
        <w:autoSpaceDE w:val="0"/>
        <w:autoSpaceDN w:val="0"/>
        <w:adjustRightInd w:val="0"/>
        <w:jc w:val="both"/>
        <w:rPr>
          <w:rFonts w:ascii="Tahoma" w:hAnsi="Tahoma" w:cs="Tahoma"/>
        </w:rPr>
      </w:pPr>
      <w:r w:rsidRPr="00B61C33">
        <w:rPr>
          <w:rFonts w:ascii="Tahoma" w:hAnsi="Tahoma" w:cs="Tahoma"/>
        </w:rPr>
        <w:t>3.</w:t>
      </w:r>
      <w:r w:rsidR="00DB5361" w:rsidRPr="00B61C33">
        <w:rPr>
          <w:rFonts w:ascii="Tahoma" w:hAnsi="Tahoma" w:cs="Tahoma"/>
        </w:rPr>
        <w:t xml:space="preserve"> </w:t>
      </w:r>
      <w:r w:rsidR="007E3FAF" w:rsidRPr="00B61C33">
        <w:rPr>
          <w:rFonts w:ascii="Tahoma" w:hAnsi="Tahoma" w:cs="Tahoma"/>
        </w:rPr>
        <w:t xml:space="preserve">E' previsto un periodo </w:t>
      </w:r>
      <w:r w:rsidR="00D12E30" w:rsidRPr="00B61C33">
        <w:rPr>
          <w:rFonts w:ascii="Tahoma" w:hAnsi="Tahoma" w:cs="Tahoma"/>
        </w:rPr>
        <w:t>contrattuale di prova</w:t>
      </w:r>
      <w:r w:rsidR="004B4295" w:rsidRPr="00B61C33">
        <w:rPr>
          <w:rFonts w:ascii="Tahoma" w:hAnsi="Tahoma" w:cs="Tahoma"/>
        </w:rPr>
        <w:t xml:space="preserve"> </w:t>
      </w:r>
      <w:r w:rsidR="007E3FAF" w:rsidRPr="00B61C33">
        <w:rPr>
          <w:rFonts w:ascii="Tahoma" w:hAnsi="Tahoma" w:cs="Tahoma"/>
        </w:rPr>
        <w:t xml:space="preserve">della durata di </w:t>
      </w:r>
      <w:r w:rsidR="00523F71" w:rsidRPr="00B61C33">
        <w:rPr>
          <w:rFonts w:ascii="Tahoma" w:hAnsi="Tahoma" w:cs="Tahoma"/>
        </w:rPr>
        <w:t>6 mesi</w:t>
      </w:r>
      <w:r w:rsidR="00D12E30" w:rsidRPr="00B61C33">
        <w:rPr>
          <w:rFonts w:ascii="Tahoma" w:hAnsi="Tahoma" w:cs="Tahoma"/>
        </w:rPr>
        <w:t>.</w:t>
      </w:r>
    </w:p>
    <w:p w14:paraId="3FB9EF8A" w14:textId="77777777" w:rsidR="00C22CFB" w:rsidRPr="00B61C33" w:rsidRDefault="00C22CFB" w:rsidP="00520D73">
      <w:pPr>
        <w:widowControl w:val="0"/>
        <w:autoSpaceDE w:val="0"/>
        <w:autoSpaceDN w:val="0"/>
        <w:adjustRightInd w:val="0"/>
        <w:jc w:val="both"/>
        <w:rPr>
          <w:rFonts w:ascii="Tahoma" w:hAnsi="Tahoma" w:cs="Tahoma"/>
        </w:rPr>
      </w:pPr>
      <w:r w:rsidRPr="00B61C33">
        <w:rPr>
          <w:rFonts w:ascii="Tahoma" w:hAnsi="Tahoma" w:cs="Tahoma"/>
        </w:rPr>
        <w:t xml:space="preserve">4. A.T.A.P. S.p.A. si riserva di modificare la forma del contratto di lavoro proposto al candidato all’assunzione ove, in corso di selezione, </w:t>
      </w:r>
      <w:r w:rsidR="004C5560" w:rsidRPr="00B61C33">
        <w:rPr>
          <w:rFonts w:ascii="Tahoma" w:hAnsi="Tahoma" w:cs="Tahoma"/>
        </w:rPr>
        <w:t>ciò si rendesse necessario a seguito di m</w:t>
      </w:r>
      <w:r w:rsidRPr="00B61C33">
        <w:rPr>
          <w:rFonts w:ascii="Tahoma" w:hAnsi="Tahoma" w:cs="Tahoma"/>
        </w:rPr>
        <w:t xml:space="preserve">odifiche </w:t>
      </w:r>
      <w:r w:rsidR="004C5560" w:rsidRPr="00B61C33">
        <w:rPr>
          <w:rFonts w:ascii="Tahoma" w:hAnsi="Tahoma" w:cs="Tahoma"/>
        </w:rPr>
        <w:t xml:space="preserve">del </w:t>
      </w:r>
      <w:r w:rsidRPr="00B61C33">
        <w:rPr>
          <w:rFonts w:ascii="Tahoma" w:hAnsi="Tahoma" w:cs="Tahoma"/>
        </w:rPr>
        <w:t xml:space="preserve">contesto normativo di riferimento.  </w:t>
      </w:r>
    </w:p>
    <w:p w14:paraId="5B274923" w14:textId="77777777" w:rsidR="00D12E30" w:rsidRPr="00B61C33" w:rsidRDefault="00D12E30" w:rsidP="00520D73">
      <w:pPr>
        <w:widowControl w:val="0"/>
        <w:autoSpaceDE w:val="0"/>
        <w:autoSpaceDN w:val="0"/>
        <w:adjustRightInd w:val="0"/>
        <w:jc w:val="both"/>
        <w:rPr>
          <w:rFonts w:ascii="Tahoma" w:hAnsi="Tahoma" w:cs="Tahoma"/>
        </w:rPr>
      </w:pPr>
    </w:p>
    <w:p w14:paraId="0D2DB2E9"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2</w:t>
      </w:r>
    </w:p>
    <w:p w14:paraId="2D355D67"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REQUISITI PER L'AMMISSIONE ALLA SELEZIONE</w:t>
      </w:r>
    </w:p>
    <w:p w14:paraId="734CFA34" w14:textId="77777777" w:rsidR="00520D73" w:rsidRPr="00B61C33" w:rsidRDefault="00520D73" w:rsidP="00520D73">
      <w:pPr>
        <w:widowControl w:val="0"/>
        <w:autoSpaceDE w:val="0"/>
        <w:autoSpaceDN w:val="0"/>
        <w:adjustRightInd w:val="0"/>
        <w:jc w:val="center"/>
        <w:rPr>
          <w:rFonts w:ascii="Tahoma" w:hAnsi="Tahoma" w:cs="Tahoma"/>
          <w:b/>
        </w:rPr>
      </w:pPr>
    </w:p>
    <w:p w14:paraId="6B278929" w14:textId="77777777"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1. Per l'ammissione alla procedura selettiva sono richiesti i seguenti requisiti:</w:t>
      </w:r>
    </w:p>
    <w:p w14:paraId="66C5D5DD" w14:textId="77777777" w:rsidR="005029F5" w:rsidRPr="00B61C33" w:rsidRDefault="005029F5" w:rsidP="005029F5">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Sono ammessi alla selezione:</w:t>
      </w:r>
    </w:p>
    <w:p w14:paraId="4EAA75BF"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italiani;</w:t>
      </w:r>
    </w:p>
    <w:p w14:paraId="7C7400E4"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 xml:space="preserve">Cittadini </w:t>
      </w:r>
      <w:r w:rsidRPr="00B61C33">
        <w:rPr>
          <w:rFonts w:ascii="Tahoma" w:hAnsi="Tahoma"/>
        </w:rPr>
        <w:t xml:space="preserve">degli Stati membri </w:t>
      </w:r>
      <w:r w:rsidRPr="00B61C33">
        <w:rPr>
          <w:rFonts w:ascii="Tahoma" w:hAnsi="Tahoma" w:cs="Tahoma"/>
        </w:rPr>
        <w:t>dell'Unione europea (e loro familiari non aventi la cittadinanza di uno Stato membro che siano titolari del diritto di soggiorno o del diritto di soggiorno permanente);</w:t>
      </w:r>
    </w:p>
    <w:p w14:paraId="0953293C"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di stato che abbia stipulato apposita convenzione internazionale con l’Italia ai fini del riconoscimento del diritto all’accesso nel pubblico impiego;</w:t>
      </w:r>
    </w:p>
    <w:p w14:paraId="5661A6C1"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di Paesi terzi che siano titolari del permesso di soggiorno CE per soggiornanti di lungo periodo o che siano titolari dello status di rifugiato ovvero dello status di protezione sussidiaria;</w:t>
      </w:r>
    </w:p>
    <w:p w14:paraId="7B4730A6" w14:textId="77777777" w:rsidR="005029F5" w:rsidRPr="00B61C33" w:rsidRDefault="005029F5" w:rsidP="00030C5A">
      <w:pPr>
        <w:widowControl w:val="0"/>
        <w:numPr>
          <w:ilvl w:val="0"/>
          <w:numId w:val="8"/>
        </w:numPr>
        <w:autoSpaceDE w:val="0"/>
        <w:autoSpaceDN w:val="0"/>
        <w:adjustRightInd w:val="0"/>
        <w:ind w:left="1134" w:hanging="283"/>
        <w:jc w:val="both"/>
        <w:rPr>
          <w:rFonts w:ascii="Tahoma" w:hAnsi="Tahoma" w:cs="Tahoma"/>
        </w:rPr>
      </w:pPr>
      <w:r w:rsidRPr="00B61C33">
        <w:rPr>
          <w:rFonts w:ascii="Tahoma" w:hAnsi="Tahoma" w:cs="Tahoma"/>
        </w:rPr>
        <w:t>Cittadini di Paesi terzi familiari, regolarmente soggiornanti, dei titolari dello status di protezione internazionale.</w:t>
      </w:r>
    </w:p>
    <w:p w14:paraId="752237C7" w14:textId="77777777" w:rsidR="005029F5" w:rsidRPr="00B61C33" w:rsidRDefault="005029F5" w:rsidP="005029F5">
      <w:pPr>
        <w:widowControl w:val="0"/>
        <w:autoSpaceDE w:val="0"/>
        <w:autoSpaceDN w:val="0"/>
        <w:adjustRightInd w:val="0"/>
        <w:ind w:left="709"/>
        <w:jc w:val="both"/>
        <w:rPr>
          <w:rFonts w:ascii="Tahoma" w:hAnsi="Tahoma"/>
        </w:rPr>
      </w:pPr>
      <w:r w:rsidRPr="00B61C33">
        <w:rPr>
          <w:rFonts w:ascii="Tahoma" w:hAnsi="Tahoma" w:cs="Tahoma"/>
        </w:rPr>
        <w:t>Resta fermo il requisito dell’adeguata</w:t>
      </w:r>
      <w:r w:rsidRPr="00B61C33">
        <w:rPr>
          <w:rFonts w:ascii="Tahoma" w:hAnsi="Tahoma"/>
        </w:rPr>
        <w:t xml:space="preserve"> conoscenza della lingua italiana </w:t>
      </w:r>
      <w:r w:rsidRPr="00B61C33">
        <w:rPr>
          <w:rFonts w:ascii="Tahoma" w:hAnsi="Tahoma" w:cs="Tahoma"/>
        </w:rPr>
        <w:t>ed il possesso di</w:t>
      </w:r>
      <w:r w:rsidRPr="00B61C33">
        <w:rPr>
          <w:rFonts w:ascii="Tahoma" w:hAnsi="Tahoma"/>
        </w:rPr>
        <w:t xml:space="preserve"> tutti gli altri requisiti previsti per i </w:t>
      </w:r>
      <w:r w:rsidRPr="00B61C33">
        <w:rPr>
          <w:rFonts w:ascii="Tahoma" w:hAnsi="Tahoma" w:cs="Tahoma"/>
        </w:rPr>
        <w:t>Cittadini</w:t>
      </w:r>
      <w:r w:rsidRPr="00B61C33">
        <w:rPr>
          <w:rFonts w:ascii="Tahoma" w:hAnsi="Tahoma"/>
        </w:rPr>
        <w:t xml:space="preserve"> della Repubblica. </w:t>
      </w:r>
    </w:p>
    <w:p w14:paraId="3CC2C7A7" w14:textId="77777777" w:rsidR="005029F5" w:rsidRPr="00B61C33" w:rsidRDefault="005029F5" w:rsidP="005029F5">
      <w:pPr>
        <w:widowControl w:val="0"/>
        <w:numPr>
          <w:ilvl w:val="0"/>
          <w:numId w:val="2"/>
        </w:numPr>
        <w:autoSpaceDE w:val="0"/>
        <w:autoSpaceDN w:val="0"/>
        <w:adjustRightInd w:val="0"/>
        <w:ind w:left="709" w:hanging="349"/>
        <w:jc w:val="both"/>
        <w:rPr>
          <w:rFonts w:ascii="Tahoma" w:hAnsi="Tahoma"/>
        </w:rPr>
      </w:pPr>
      <w:r w:rsidRPr="00B61C33">
        <w:rPr>
          <w:rFonts w:ascii="Tahoma" w:hAnsi="Tahoma"/>
        </w:rPr>
        <w:t xml:space="preserve">Iscrizione nelle liste elettorali ovvero, per i </w:t>
      </w:r>
      <w:r w:rsidRPr="00B61C33">
        <w:rPr>
          <w:rFonts w:ascii="Tahoma" w:hAnsi="Tahoma" w:cs="Tahoma"/>
        </w:rPr>
        <w:t>Cittadini non italiani</w:t>
      </w:r>
      <w:r w:rsidRPr="00B61C33">
        <w:rPr>
          <w:rFonts w:ascii="Tahoma" w:hAnsi="Tahoma"/>
        </w:rPr>
        <w:t>, godimento dei diritti civili e politici negli Stati di appartenenza o di provenienza.</w:t>
      </w:r>
    </w:p>
    <w:p w14:paraId="17721CF9" w14:textId="110FB530" w:rsidR="00BD44DD" w:rsidRPr="00B61C33" w:rsidRDefault="00BD44DD" w:rsidP="00735D42">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 xml:space="preserve">Idoneità fisica alle mansioni proprie della posizione di lavoro. </w:t>
      </w:r>
      <w:r w:rsidR="003C4B2E" w:rsidRPr="00B61C33">
        <w:rPr>
          <w:rFonts w:ascii="Tahoma" w:hAnsi="Tahoma" w:cs="Tahoma"/>
        </w:rPr>
        <w:t xml:space="preserve">In fase preassuntiva </w:t>
      </w:r>
      <w:r w:rsidR="00F96167" w:rsidRPr="00B61C33">
        <w:rPr>
          <w:rFonts w:ascii="Tahoma" w:hAnsi="Tahoma" w:cs="Tahoma"/>
        </w:rPr>
        <w:t xml:space="preserve">A.T.A.P. </w:t>
      </w:r>
      <w:r w:rsidR="00F96167" w:rsidRPr="00B61C33">
        <w:rPr>
          <w:rFonts w:ascii="Tahoma" w:hAnsi="Tahoma" w:cs="Tahoma"/>
        </w:rPr>
        <w:lastRenderedPageBreak/>
        <w:t>S.p.</w:t>
      </w:r>
      <w:r w:rsidRPr="00B61C33">
        <w:rPr>
          <w:rFonts w:ascii="Tahoma" w:hAnsi="Tahoma" w:cs="Tahoma"/>
        </w:rPr>
        <w:t>A</w:t>
      </w:r>
      <w:r w:rsidR="007E3FAF" w:rsidRPr="00B61C33">
        <w:rPr>
          <w:rFonts w:ascii="Tahoma" w:hAnsi="Tahoma" w:cs="Tahoma"/>
        </w:rPr>
        <w:t>.</w:t>
      </w:r>
      <w:r w:rsidRPr="00B61C33">
        <w:rPr>
          <w:rFonts w:ascii="Tahoma" w:hAnsi="Tahoma" w:cs="Tahoma"/>
        </w:rPr>
        <w:t xml:space="preserve"> sottoporr</w:t>
      </w:r>
      <w:r w:rsidR="003C4B2E" w:rsidRPr="00B61C33">
        <w:rPr>
          <w:rFonts w:ascii="Tahoma" w:hAnsi="Tahoma" w:cs="Tahoma"/>
        </w:rPr>
        <w:t>à</w:t>
      </w:r>
      <w:r w:rsidRPr="00B61C33">
        <w:rPr>
          <w:rFonts w:ascii="Tahoma" w:hAnsi="Tahoma" w:cs="Tahoma"/>
        </w:rPr>
        <w:t xml:space="preserve"> </w:t>
      </w:r>
      <w:r w:rsidR="003C4B2E" w:rsidRPr="00B61C33">
        <w:rPr>
          <w:rFonts w:ascii="Tahoma" w:hAnsi="Tahoma" w:cs="Tahoma"/>
        </w:rPr>
        <w:t xml:space="preserve">il vincitore della selezione </w:t>
      </w:r>
      <w:r w:rsidRPr="00B61C33">
        <w:rPr>
          <w:rFonts w:ascii="Tahoma" w:hAnsi="Tahoma" w:cs="Tahoma"/>
        </w:rPr>
        <w:t>a</w:t>
      </w:r>
      <w:r w:rsidR="003C4B2E" w:rsidRPr="00B61C33">
        <w:rPr>
          <w:rFonts w:ascii="Tahoma" w:hAnsi="Tahoma" w:cs="Tahoma"/>
        </w:rPr>
        <w:t>gli accertamenti sanitari previsti dalle vigenti norme</w:t>
      </w:r>
      <w:r w:rsidR="00601407" w:rsidRPr="00B61C33">
        <w:rPr>
          <w:rFonts w:ascii="Tahoma" w:hAnsi="Tahoma" w:cs="Tahoma"/>
        </w:rPr>
        <w:t>.</w:t>
      </w:r>
    </w:p>
    <w:p w14:paraId="0FCE44FE" w14:textId="77777777" w:rsidR="00BD44DD" w:rsidRPr="00B61C33" w:rsidRDefault="00BD44DD" w:rsidP="00735D42">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Posizione regolare rispetto agli obblighi di leva (solo per i cittadini soggetti a tale</w:t>
      </w:r>
      <w:r w:rsidR="00855B64" w:rsidRPr="00B61C33">
        <w:rPr>
          <w:rFonts w:ascii="Tahoma" w:hAnsi="Tahoma" w:cs="Tahoma"/>
        </w:rPr>
        <w:t xml:space="preserve"> </w:t>
      </w:r>
      <w:r w:rsidRPr="00B61C33">
        <w:rPr>
          <w:rFonts w:ascii="Tahoma" w:hAnsi="Tahoma" w:cs="Tahoma"/>
        </w:rPr>
        <w:t>obbligo)</w:t>
      </w:r>
      <w:r w:rsidR="00601407" w:rsidRPr="00B61C33">
        <w:rPr>
          <w:rFonts w:ascii="Tahoma" w:hAnsi="Tahoma" w:cs="Tahoma"/>
        </w:rPr>
        <w:t>.</w:t>
      </w:r>
    </w:p>
    <w:p w14:paraId="77397127" w14:textId="77777777" w:rsidR="00735D42" w:rsidRPr="00B61C33" w:rsidRDefault="004938C6" w:rsidP="00735D42">
      <w:pPr>
        <w:widowControl w:val="0"/>
        <w:numPr>
          <w:ilvl w:val="0"/>
          <w:numId w:val="2"/>
        </w:numPr>
        <w:autoSpaceDE w:val="0"/>
        <w:autoSpaceDN w:val="0"/>
        <w:adjustRightInd w:val="0"/>
        <w:ind w:left="709" w:hanging="349"/>
        <w:jc w:val="both"/>
        <w:rPr>
          <w:rFonts w:ascii="Tahoma" w:hAnsi="Tahoma" w:cs="Tahoma"/>
        </w:rPr>
      </w:pPr>
      <w:r w:rsidRPr="00B61C33">
        <w:rPr>
          <w:rFonts w:ascii="Tahoma" w:hAnsi="Tahoma" w:cs="Tahoma"/>
        </w:rPr>
        <w:t xml:space="preserve">Buona condotta morale, civile e </w:t>
      </w:r>
      <w:r w:rsidR="00395FA9" w:rsidRPr="00B61C33">
        <w:rPr>
          <w:rFonts w:ascii="Tahoma" w:hAnsi="Tahoma" w:cs="Tahoma"/>
        </w:rPr>
        <w:t>militare</w:t>
      </w:r>
      <w:r w:rsidRPr="00B61C33">
        <w:rPr>
          <w:rFonts w:ascii="Tahoma" w:hAnsi="Tahoma" w:cs="Tahoma"/>
        </w:rPr>
        <w:t xml:space="preserve">. </w:t>
      </w:r>
      <w:r w:rsidR="00735D42" w:rsidRPr="00B61C33">
        <w:rPr>
          <w:rFonts w:ascii="Tahoma" w:hAnsi="Tahoma" w:cs="Tahoma"/>
        </w:rPr>
        <w:t>Insussistenza di condanne penali, procedimenti penali pendenti ovvero carichi pendenti, ostativi all'assunzione presso la pubblica amministrazione.</w:t>
      </w:r>
    </w:p>
    <w:p w14:paraId="1285F79E" w14:textId="14B1245D" w:rsidR="00B302F6" w:rsidRDefault="00B302F6" w:rsidP="00B302F6">
      <w:pPr>
        <w:widowControl w:val="0"/>
        <w:numPr>
          <w:ilvl w:val="0"/>
          <w:numId w:val="2"/>
        </w:numPr>
        <w:autoSpaceDE w:val="0"/>
        <w:autoSpaceDN w:val="0"/>
        <w:adjustRightInd w:val="0"/>
        <w:ind w:left="709" w:hanging="349"/>
        <w:jc w:val="both"/>
        <w:rPr>
          <w:rFonts w:ascii="Tahoma" w:hAnsi="Tahoma" w:cs="Tahoma"/>
        </w:rPr>
      </w:pPr>
      <w:r w:rsidRPr="007A7EBF">
        <w:rPr>
          <w:rFonts w:ascii="Tahoma" w:hAnsi="Tahoma" w:cs="Tahoma"/>
        </w:rPr>
        <w:t>Titolo di studio:</w:t>
      </w:r>
      <w:r>
        <w:rPr>
          <w:rFonts w:ascii="Tahoma" w:hAnsi="Tahoma" w:cs="Tahoma"/>
        </w:rPr>
        <w:t xml:space="preserve"> </w:t>
      </w:r>
      <w:r w:rsidRPr="007A7EBF">
        <w:rPr>
          <w:rFonts w:ascii="Tahoma" w:hAnsi="Tahoma" w:cs="Tahoma"/>
        </w:rPr>
        <w:t xml:space="preserve">possesso di laurea specialistica (LS) </w:t>
      </w:r>
      <w:r>
        <w:rPr>
          <w:rFonts w:ascii="Tahoma" w:hAnsi="Tahoma" w:cs="Tahoma"/>
        </w:rPr>
        <w:t xml:space="preserve">o magistrale (LM) </w:t>
      </w:r>
      <w:r w:rsidRPr="007A7EBF">
        <w:rPr>
          <w:rFonts w:ascii="Tahoma" w:hAnsi="Tahoma" w:cs="Tahoma"/>
        </w:rPr>
        <w:t>ovvero di diploma di laurea (DL) secondo il vecchio ordinamento</w:t>
      </w:r>
      <w:r>
        <w:rPr>
          <w:rFonts w:ascii="Tahoma" w:hAnsi="Tahoma" w:cs="Tahoma"/>
        </w:rPr>
        <w:t>,</w:t>
      </w:r>
      <w:r w:rsidRPr="007A7EBF">
        <w:rPr>
          <w:rFonts w:ascii="Tahoma" w:hAnsi="Tahoma" w:cs="Tahoma"/>
        </w:rPr>
        <w:t xml:space="preserve"> </w:t>
      </w:r>
      <w:r w:rsidR="00EB7978">
        <w:rPr>
          <w:rFonts w:ascii="Tahoma" w:hAnsi="Tahoma" w:cs="Tahoma"/>
        </w:rPr>
        <w:t xml:space="preserve">conseguita presso università statali o non statali legalmente riconosciute, </w:t>
      </w:r>
      <w:r w:rsidRPr="007A7EBF">
        <w:rPr>
          <w:rFonts w:ascii="Tahoma" w:hAnsi="Tahoma" w:cs="Tahoma"/>
        </w:rPr>
        <w:t>equip</w:t>
      </w:r>
      <w:r>
        <w:rPr>
          <w:rFonts w:ascii="Tahoma" w:hAnsi="Tahoma" w:cs="Tahoma"/>
        </w:rPr>
        <w:t xml:space="preserve">ollenti </w:t>
      </w:r>
      <w:r w:rsidRPr="007A7EBF">
        <w:rPr>
          <w:rFonts w:ascii="Tahoma" w:hAnsi="Tahoma" w:cs="Tahoma"/>
        </w:rPr>
        <w:t>ai fini della partecipazione ai concorsi pubblici</w:t>
      </w:r>
      <w:r>
        <w:rPr>
          <w:rFonts w:ascii="Tahoma" w:hAnsi="Tahoma" w:cs="Tahoma"/>
        </w:rPr>
        <w:t xml:space="preserve"> secondo </w:t>
      </w:r>
      <w:r w:rsidRPr="007A7EBF">
        <w:rPr>
          <w:rFonts w:ascii="Tahoma" w:hAnsi="Tahoma" w:cs="Tahoma"/>
        </w:rPr>
        <w:t>la normativa vigente in:</w:t>
      </w:r>
    </w:p>
    <w:p w14:paraId="60CC4428" w14:textId="486E4510" w:rsidR="009D1C06" w:rsidRPr="00B61C33" w:rsidRDefault="009D1C06" w:rsidP="00B302F6">
      <w:pPr>
        <w:widowControl w:val="0"/>
        <w:numPr>
          <w:ilvl w:val="0"/>
          <w:numId w:val="28"/>
        </w:numPr>
        <w:autoSpaceDE w:val="0"/>
        <w:autoSpaceDN w:val="0"/>
        <w:adjustRightInd w:val="0"/>
        <w:ind w:left="1843"/>
        <w:jc w:val="both"/>
        <w:rPr>
          <w:rFonts w:ascii="Tahoma" w:hAnsi="Tahoma" w:cs="Tahoma"/>
        </w:rPr>
      </w:pPr>
      <w:r>
        <w:rPr>
          <w:rFonts w:ascii="Tahoma" w:hAnsi="Tahoma" w:cs="Tahoma"/>
        </w:rPr>
        <w:t>informatica</w:t>
      </w:r>
      <w:r w:rsidRPr="00B61C33">
        <w:rPr>
          <w:rFonts w:ascii="Tahoma" w:hAnsi="Tahoma" w:cs="Tahoma"/>
        </w:rPr>
        <w:t>;</w:t>
      </w:r>
    </w:p>
    <w:p w14:paraId="175FAA58" w14:textId="6F646C0B" w:rsidR="009D1C06" w:rsidRPr="003415BC" w:rsidRDefault="009D1C06" w:rsidP="009D1C06">
      <w:pPr>
        <w:widowControl w:val="0"/>
        <w:numPr>
          <w:ilvl w:val="0"/>
          <w:numId w:val="28"/>
        </w:numPr>
        <w:autoSpaceDE w:val="0"/>
        <w:autoSpaceDN w:val="0"/>
        <w:adjustRightInd w:val="0"/>
        <w:ind w:left="1843"/>
        <w:jc w:val="both"/>
        <w:rPr>
          <w:rFonts w:ascii="Tahoma" w:hAnsi="Tahoma" w:cs="Tahoma"/>
        </w:rPr>
      </w:pPr>
      <w:r w:rsidRPr="003415BC">
        <w:rPr>
          <w:rFonts w:ascii="Tahoma" w:hAnsi="Tahoma" w:cs="Tahoma"/>
        </w:rPr>
        <w:t>ingegneria civile;</w:t>
      </w:r>
    </w:p>
    <w:p w14:paraId="4C16B674" w14:textId="015C9327" w:rsidR="009D1C06" w:rsidRPr="00B61C33" w:rsidRDefault="009D1C06" w:rsidP="009D1C06">
      <w:pPr>
        <w:widowControl w:val="0"/>
        <w:numPr>
          <w:ilvl w:val="0"/>
          <w:numId w:val="28"/>
        </w:numPr>
        <w:autoSpaceDE w:val="0"/>
        <w:autoSpaceDN w:val="0"/>
        <w:adjustRightInd w:val="0"/>
        <w:ind w:left="1843"/>
        <w:jc w:val="both"/>
        <w:rPr>
          <w:rFonts w:ascii="Tahoma" w:hAnsi="Tahoma" w:cs="Tahoma"/>
        </w:rPr>
      </w:pPr>
      <w:r w:rsidRPr="00B61C33">
        <w:rPr>
          <w:rFonts w:ascii="Tahoma" w:hAnsi="Tahoma" w:cs="Tahoma"/>
        </w:rPr>
        <w:t>ing</w:t>
      </w:r>
      <w:r>
        <w:rPr>
          <w:rFonts w:ascii="Tahoma" w:hAnsi="Tahoma" w:cs="Tahoma"/>
        </w:rPr>
        <w:t>egneria delle telecomunicazioni</w:t>
      </w:r>
      <w:r w:rsidRPr="00B61C33">
        <w:rPr>
          <w:rFonts w:ascii="Tahoma" w:hAnsi="Tahoma" w:cs="Tahoma"/>
        </w:rPr>
        <w:t>;</w:t>
      </w:r>
    </w:p>
    <w:p w14:paraId="1E625ABB" w14:textId="22E70D52" w:rsidR="009D1C06" w:rsidRPr="00B61C33" w:rsidRDefault="009D1C06" w:rsidP="009D1C06">
      <w:pPr>
        <w:widowControl w:val="0"/>
        <w:numPr>
          <w:ilvl w:val="0"/>
          <w:numId w:val="28"/>
        </w:numPr>
        <w:autoSpaceDE w:val="0"/>
        <w:autoSpaceDN w:val="0"/>
        <w:adjustRightInd w:val="0"/>
        <w:ind w:left="1843"/>
        <w:jc w:val="both"/>
        <w:rPr>
          <w:rFonts w:ascii="Tahoma" w:hAnsi="Tahoma" w:cs="Tahoma"/>
        </w:rPr>
      </w:pPr>
      <w:r w:rsidRPr="00B61C33">
        <w:rPr>
          <w:rFonts w:ascii="Tahoma" w:hAnsi="Tahoma" w:cs="Tahoma"/>
        </w:rPr>
        <w:t>ingegner</w:t>
      </w:r>
      <w:r>
        <w:rPr>
          <w:rFonts w:ascii="Tahoma" w:hAnsi="Tahoma" w:cs="Tahoma"/>
        </w:rPr>
        <w:t>ia elettrica</w:t>
      </w:r>
      <w:r w:rsidRPr="00B61C33">
        <w:rPr>
          <w:rFonts w:ascii="Tahoma" w:hAnsi="Tahoma" w:cs="Tahoma"/>
        </w:rPr>
        <w:t>;</w:t>
      </w:r>
    </w:p>
    <w:p w14:paraId="3E3F8290" w14:textId="30B62F75" w:rsidR="009D1C06" w:rsidRPr="00B61C33" w:rsidRDefault="009D1C06" w:rsidP="009D1C06">
      <w:pPr>
        <w:widowControl w:val="0"/>
        <w:numPr>
          <w:ilvl w:val="0"/>
          <w:numId w:val="28"/>
        </w:numPr>
        <w:autoSpaceDE w:val="0"/>
        <w:autoSpaceDN w:val="0"/>
        <w:adjustRightInd w:val="0"/>
        <w:ind w:left="1843"/>
        <w:jc w:val="both"/>
        <w:rPr>
          <w:rFonts w:ascii="Tahoma" w:hAnsi="Tahoma" w:cs="Tahoma"/>
        </w:rPr>
      </w:pPr>
      <w:r>
        <w:rPr>
          <w:rFonts w:ascii="Tahoma" w:hAnsi="Tahoma" w:cs="Tahoma"/>
        </w:rPr>
        <w:t>ingegneria elettronica</w:t>
      </w:r>
      <w:r w:rsidRPr="00B61C33">
        <w:rPr>
          <w:rFonts w:ascii="Tahoma" w:hAnsi="Tahoma" w:cs="Tahoma"/>
        </w:rPr>
        <w:t>;</w:t>
      </w:r>
    </w:p>
    <w:p w14:paraId="2580A4DB" w14:textId="7A91D109" w:rsidR="009D1C06" w:rsidRDefault="009D1C06" w:rsidP="009D1C06">
      <w:pPr>
        <w:widowControl w:val="0"/>
        <w:numPr>
          <w:ilvl w:val="0"/>
          <w:numId w:val="28"/>
        </w:numPr>
        <w:autoSpaceDE w:val="0"/>
        <w:autoSpaceDN w:val="0"/>
        <w:adjustRightInd w:val="0"/>
        <w:ind w:left="1843"/>
        <w:jc w:val="both"/>
        <w:rPr>
          <w:rFonts w:ascii="Tahoma" w:hAnsi="Tahoma" w:cs="Tahoma"/>
        </w:rPr>
      </w:pPr>
      <w:r w:rsidRPr="003415BC">
        <w:rPr>
          <w:rFonts w:ascii="Tahoma" w:hAnsi="Tahoma" w:cs="Tahoma"/>
        </w:rPr>
        <w:t>ingegneria gestionale</w:t>
      </w:r>
      <w:r>
        <w:rPr>
          <w:rFonts w:ascii="Tahoma" w:hAnsi="Tahoma" w:cs="Tahoma"/>
        </w:rPr>
        <w:t>;</w:t>
      </w:r>
    </w:p>
    <w:p w14:paraId="53413787" w14:textId="4371E3E7" w:rsidR="009D1C06" w:rsidRDefault="009D1C06" w:rsidP="009D1C06">
      <w:pPr>
        <w:widowControl w:val="0"/>
        <w:numPr>
          <w:ilvl w:val="0"/>
          <w:numId w:val="28"/>
        </w:numPr>
        <w:autoSpaceDE w:val="0"/>
        <w:autoSpaceDN w:val="0"/>
        <w:adjustRightInd w:val="0"/>
        <w:ind w:left="1843"/>
        <w:jc w:val="both"/>
        <w:rPr>
          <w:rFonts w:ascii="Tahoma" w:hAnsi="Tahoma" w:cs="Tahoma"/>
        </w:rPr>
      </w:pPr>
      <w:r>
        <w:rPr>
          <w:rFonts w:ascii="Tahoma" w:hAnsi="Tahoma" w:cs="Tahoma"/>
        </w:rPr>
        <w:t>ingegneria informatica</w:t>
      </w:r>
      <w:r w:rsidRPr="00B61C33">
        <w:rPr>
          <w:rFonts w:ascii="Tahoma" w:hAnsi="Tahoma" w:cs="Tahoma"/>
        </w:rPr>
        <w:t>;</w:t>
      </w:r>
    </w:p>
    <w:p w14:paraId="0340DE20" w14:textId="11EA85DF" w:rsidR="009D1C06" w:rsidRDefault="009D1C06" w:rsidP="009D1C06">
      <w:pPr>
        <w:widowControl w:val="0"/>
        <w:numPr>
          <w:ilvl w:val="0"/>
          <w:numId w:val="28"/>
        </w:numPr>
        <w:autoSpaceDE w:val="0"/>
        <w:autoSpaceDN w:val="0"/>
        <w:adjustRightInd w:val="0"/>
        <w:ind w:left="1843"/>
        <w:jc w:val="both"/>
        <w:rPr>
          <w:rFonts w:ascii="Tahoma" w:hAnsi="Tahoma" w:cs="Tahoma"/>
        </w:rPr>
      </w:pPr>
      <w:r>
        <w:rPr>
          <w:rFonts w:ascii="Tahoma" w:hAnsi="Tahoma" w:cs="Tahoma"/>
        </w:rPr>
        <w:t>ingegneria meccanica</w:t>
      </w:r>
      <w:r w:rsidR="005F552D">
        <w:rPr>
          <w:rFonts w:ascii="Tahoma" w:hAnsi="Tahoma" w:cs="Tahoma"/>
        </w:rPr>
        <w:t>;</w:t>
      </w:r>
    </w:p>
    <w:p w14:paraId="6D1E7AA6" w14:textId="6A539F1F" w:rsidR="005F552D" w:rsidRDefault="005F552D" w:rsidP="009D1C06">
      <w:pPr>
        <w:widowControl w:val="0"/>
        <w:numPr>
          <w:ilvl w:val="0"/>
          <w:numId w:val="28"/>
        </w:numPr>
        <w:autoSpaceDE w:val="0"/>
        <w:autoSpaceDN w:val="0"/>
        <w:adjustRightInd w:val="0"/>
        <w:ind w:left="1843"/>
        <w:jc w:val="both"/>
        <w:rPr>
          <w:rFonts w:ascii="Tahoma" w:hAnsi="Tahoma" w:cs="Tahoma"/>
        </w:rPr>
      </w:pPr>
      <w:r>
        <w:rPr>
          <w:rFonts w:ascii="Tahoma" w:hAnsi="Tahoma" w:cs="Tahoma"/>
        </w:rPr>
        <w:t>ingegneria aeronautica.</w:t>
      </w:r>
    </w:p>
    <w:p w14:paraId="55E7307D" w14:textId="77777777" w:rsidR="00BD44DD" w:rsidRDefault="00BD44DD" w:rsidP="00B83A0B">
      <w:pPr>
        <w:widowControl w:val="0"/>
        <w:autoSpaceDE w:val="0"/>
        <w:autoSpaceDN w:val="0"/>
        <w:adjustRightInd w:val="0"/>
        <w:jc w:val="both"/>
        <w:rPr>
          <w:rFonts w:ascii="Tahoma" w:hAnsi="Tahoma" w:cs="Tahoma"/>
        </w:rPr>
      </w:pPr>
      <w:r w:rsidRPr="00B61C33">
        <w:rPr>
          <w:rFonts w:ascii="Tahoma" w:hAnsi="Tahoma" w:cs="Tahoma"/>
        </w:rPr>
        <w:t xml:space="preserve">2. I requisiti prescritti devono essere posseduti alla data di presentazione </w:t>
      </w:r>
      <w:r w:rsidR="00243E43" w:rsidRPr="00B61C33">
        <w:rPr>
          <w:rFonts w:ascii="Tahoma" w:hAnsi="Tahoma" w:cs="Tahoma"/>
        </w:rPr>
        <w:t xml:space="preserve">della </w:t>
      </w:r>
      <w:r w:rsidRPr="00B61C33">
        <w:rPr>
          <w:rFonts w:ascii="Tahoma" w:hAnsi="Tahoma" w:cs="Tahoma"/>
        </w:rPr>
        <w:t>domand</w:t>
      </w:r>
      <w:r w:rsidR="00243E43" w:rsidRPr="00B61C33">
        <w:rPr>
          <w:rFonts w:ascii="Tahoma" w:hAnsi="Tahoma" w:cs="Tahoma"/>
        </w:rPr>
        <w:t>a</w:t>
      </w:r>
      <w:r w:rsidR="00A36D8B" w:rsidRPr="00B61C33">
        <w:rPr>
          <w:rFonts w:ascii="Tahoma" w:hAnsi="Tahoma" w:cs="Tahoma"/>
        </w:rPr>
        <w:t xml:space="preserve"> di partecipazione alla selezione</w:t>
      </w:r>
      <w:r w:rsidRPr="00B61C33">
        <w:rPr>
          <w:rFonts w:ascii="Tahoma" w:hAnsi="Tahoma" w:cs="Tahoma"/>
        </w:rPr>
        <w:t>.</w:t>
      </w:r>
    </w:p>
    <w:p w14:paraId="0CCAB326" w14:textId="5DB89C0A" w:rsidR="00037194" w:rsidRPr="007379AD" w:rsidRDefault="00037194" w:rsidP="00037194">
      <w:pPr>
        <w:widowControl w:val="0"/>
        <w:autoSpaceDE w:val="0"/>
        <w:autoSpaceDN w:val="0"/>
        <w:adjustRightInd w:val="0"/>
        <w:jc w:val="both"/>
        <w:rPr>
          <w:rFonts w:ascii="Tahoma" w:hAnsi="Tahoma" w:cs="Tahoma"/>
        </w:rPr>
      </w:pPr>
      <w:r w:rsidRPr="007379AD">
        <w:rPr>
          <w:rFonts w:ascii="Tahoma" w:hAnsi="Tahoma" w:cs="Tahoma"/>
        </w:rPr>
        <w:t>3. A.T.A.P. S.p.A. si riserva di subordinare l’ammissione alla selezione al preventivo svolgimento e superamento, da parte degli aspiranti, di un test di ingresso psico-attitudinale. Il superamento del test, concepito nella forma di serie di quesiti a risposta multipla (logico-matematici, logico-linguistici, deduttivi, ecc.), vale quale requisito di ammissione del candidato alla procedura selettiva e, per i candidati ammessi, non ha rilevanza rispetto alla successiva assegnazione dei punteggi ai fini della formazione dell</w:t>
      </w:r>
      <w:r>
        <w:rPr>
          <w:rFonts w:ascii="Tahoma" w:hAnsi="Tahoma" w:cs="Tahoma"/>
        </w:rPr>
        <w:t>a</w:t>
      </w:r>
      <w:r w:rsidRPr="007379AD">
        <w:rPr>
          <w:rFonts w:ascii="Tahoma" w:hAnsi="Tahoma" w:cs="Tahoma"/>
        </w:rPr>
        <w:t xml:space="preserve"> graduatori</w:t>
      </w:r>
      <w:r>
        <w:rPr>
          <w:rFonts w:ascii="Tahoma" w:hAnsi="Tahoma" w:cs="Tahoma"/>
        </w:rPr>
        <w:t>a</w:t>
      </w:r>
      <w:r w:rsidRPr="007379AD">
        <w:rPr>
          <w:rFonts w:ascii="Tahoma" w:hAnsi="Tahoma" w:cs="Tahoma"/>
        </w:rPr>
        <w:t>.</w:t>
      </w:r>
    </w:p>
    <w:p w14:paraId="57477BF0" w14:textId="77777777" w:rsidR="00037194" w:rsidRPr="007379AD" w:rsidRDefault="00037194" w:rsidP="00037194">
      <w:pPr>
        <w:widowControl w:val="0"/>
        <w:autoSpaceDE w:val="0"/>
        <w:autoSpaceDN w:val="0"/>
        <w:adjustRightInd w:val="0"/>
        <w:jc w:val="both"/>
        <w:rPr>
          <w:rFonts w:ascii="Tahoma" w:hAnsi="Tahoma" w:cs="Tahoma"/>
        </w:rPr>
      </w:pPr>
      <w:r w:rsidRPr="007379AD">
        <w:rPr>
          <w:rFonts w:ascii="Tahoma" w:hAnsi="Tahoma" w:cs="Tahoma"/>
        </w:rPr>
        <w:t>4. L’eventuale test di ingresso si svolgerà previa convocazione scritta trasmessa al recapito di ogni singolo candidato; il candidato che non svolga il test di ingresso verrà considerato come rinunciatario ed escluso dalla selezione.</w:t>
      </w:r>
    </w:p>
    <w:p w14:paraId="6C6A9CCC" w14:textId="77777777" w:rsidR="00037194" w:rsidRPr="007379AD" w:rsidRDefault="00037194" w:rsidP="00037194">
      <w:pPr>
        <w:widowControl w:val="0"/>
        <w:autoSpaceDE w:val="0"/>
        <w:autoSpaceDN w:val="0"/>
        <w:adjustRightInd w:val="0"/>
        <w:jc w:val="both"/>
        <w:rPr>
          <w:rFonts w:ascii="Tahoma" w:hAnsi="Tahoma" w:cs="Tahoma"/>
        </w:rPr>
      </w:pPr>
      <w:r w:rsidRPr="007379AD">
        <w:rPr>
          <w:rFonts w:ascii="Tahoma" w:hAnsi="Tahoma" w:cs="Tahoma"/>
        </w:rPr>
        <w:t xml:space="preserve">5. L'esito del test di ingresso e la conseguente ammissione/esclusione dei candidati saranno tempestivamente comunicati.   </w:t>
      </w:r>
    </w:p>
    <w:p w14:paraId="402426D9" w14:textId="55480906" w:rsidR="00735D42" w:rsidRPr="00B61C33" w:rsidRDefault="00037194" w:rsidP="00735D42">
      <w:pPr>
        <w:widowControl w:val="0"/>
        <w:autoSpaceDE w:val="0"/>
        <w:autoSpaceDN w:val="0"/>
        <w:adjustRightInd w:val="0"/>
        <w:jc w:val="both"/>
        <w:rPr>
          <w:rFonts w:cs="Arial"/>
        </w:rPr>
      </w:pPr>
      <w:r>
        <w:rPr>
          <w:rFonts w:ascii="Tahoma" w:hAnsi="Tahoma" w:cs="Tahoma"/>
        </w:rPr>
        <w:t>6</w:t>
      </w:r>
      <w:r w:rsidR="00735D42" w:rsidRPr="00B61C33">
        <w:rPr>
          <w:rFonts w:ascii="Tahoma" w:hAnsi="Tahoma" w:cs="Tahoma"/>
        </w:rPr>
        <w:t xml:space="preserve">. Restano ferme </w:t>
      </w:r>
      <w:r w:rsidR="00735D42" w:rsidRPr="00B61C33">
        <w:rPr>
          <w:rFonts w:cs="Arial"/>
        </w:rPr>
        <w:t xml:space="preserve">le norme che definiscono criteri di priorità per l'assunzione di soggetti in possesso di determinati requisiti, nonché le norme che stabiliscono incompatibilità all'assunzione in quanto applicabili ad </w:t>
      </w:r>
      <w:r w:rsidR="00735D42" w:rsidRPr="00B61C33">
        <w:rPr>
          <w:rFonts w:ascii="Tahoma" w:hAnsi="Tahoma" w:cs="Tahoma"/>
        </w:rPr>
        <w:t>A.T.A.P. S.p.A..</w:t>
      </w:r>
    </w:p>
    <w:p w14:paraId="45F316A4" w14:textId="77777777" w:rsidR="00855B64" w:rsidRPr="00B61C33" w:rsidRDefault="00855B64" w:rsidP="00520D73">
      <w:pPr>
        <w:widowControl w:val="0"/>
        <w:autoSpaceDE w:val="0"/>
        <w:autoSpaceDN w:val="0"/>
        <w:adjustRightInd w:val="0"/>
        <w:jc w:val="both"/>
        <w:rPr>
          <w:rFonts w:ascii="Tahoma" w:hAnsi="Tahoma" w:cs="Tahoma"/>
        </w:rPr>
      </w:pPr>
    </w:p>
    <w:p w14:paraId="19B87A2E"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3</w:t>
      </w:r>
    </w:p>
    <w:p w14:paraId="55340011"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PRESENTAZIONE DELLA DOMANDA</w:t>
      </w:r>
    </w:p>
    <w:p w14:paraId="46F35F59" w14:textId="77777777" w:rsidR="00520D73" w:rsidRPr="00B61C33" w:rsidRDefault="00520D73" w:rsidP="00520D73">
      <w:pPr>
        <w:widowControl w:val="0"/>
        <w:autoSpaceDE w:val="0"/>
        <w:autoSpaceDN w:val="0"/>
        <w:adjustRightInd w:val="0"/>
        <w:jc w:val="center"/>
        <w:rPr>
          <w:rFonts w:ascii="Tahoma" w:hAnsi="Tahoma" w:cs="Tahoma"/>
          <w:b/>
        </w:rPr>
      </w:pPr>
    </w:p>
    <w:p w14:paraId="424AD463" w14:textId="77777777" w:rsidR="00866E5D" w:rsidRPr="00FC29E5" w:rsidRDefault="00866E5D" w:rsidP="00866E5D">
      <w:pPr>
        <w:widowControl w:val="0"/>
        <w:autoSpaceDE w:val="0"/>
        <w:autoSpaceDN w:val="0"/>
        <w:adjustRightInd w:val="0"/>
        <w:jc w:val="both"/>
        <w:rPr>
          <w:rFonts w:ascii="Tahoma" w:hAnsi="Tahoma" w:cs="Tahoma"/>
        </w:rPr>
      </w:pPr>
      <w:r w:rsidRPr="00FC29E5">
        <w:rPr>
          <w:rFonts w:ascii="Tahoma" w:hAnsi="Tahoma" w:cs="Tahoma"/>
        </w:rPr>
        <w:t>1. Per partecipare alla selezione gli aspiranti candidati devono redigere domanda, in carta libera ed in conformità allo schema allegato al presente avviso (allegato A), indirizzandola a:</w:t>
      </w:r>
    </w:p>
    <w:p w14:paraId="4BC2A62B" w14:textId="72CAFEEB" w:rsidR="00866E5D" w:rsidRPr="00FC29E5" w:rsidRDefault="00866E5D" w:rsidP="00866E5D">
      <w:pPr>
        <w:widowControl w:val="0"/>
        <w:autoSpaceDE w:val="0"/>
        <w:autoSpaceDN w:val="0"/>
        <w:adjustRightInd w:val="0"/>
        <w:jc w:val="both"/>
        <w:rPr>
          <w:rFonts w:ascii="Tahoma" w:hAnsi="Tahoma" w:cs="Tahoma"/>
        </w:rPr>
      </w:pPr>
      <w:r w:rsidRPr="00FC29E5">
        <w:rPr>
          <w:rFonts w:ascii="Tahoma" w:hAnsi="Tahoma" w:cs="Tahoma"/>
        </w:rPr>
        <w:t xml:space="preserve">A.T.A.P. S.p.A. – Ufficio del Personale – </w:t>
      </w:r>
      <w:r w:rsidR="005A2D07">
        <w:rPr>
          <w:rFonts w:ascii="Tahoma" w:hAnsi="Tahoma" w:cs="Tahoma"/>
        </w:rPr>
        <w:t>C.so G.A. Rivetti 8/B</w:t>
      </w:r>
      <w:r w:rsidRPr="00FC29E5">
        <w:rPr>
          <w:rFonts w:ascii="Tahoma" w:hAnsi="Tahoma" w:cs="Tahoma"/>
        </w:rPr>
        <w:t xml:space="preserve"> – 13900 Biella.</w:t>
      </w:r>
    </w:p>
    <w:p w14:paraId="17C1C9C0" w14:textId="77777777"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 xml:space="preserve">2. Nella domanda, </w:t>
      </w:r>
      <w:r w:rsidR="004F7CD7" w:rsidRPr="00B61C33">
        <w:rPr>
          <w:rFonts w:ascii="Tahoma" w:hAnsi="Tahoma" w:cs="Tahoma"/>
        </w:rPr>
        <w:t xml:space="preserve">avente valore di dichiarazione sostitutiva di certificazione ed atto notorio ai sensi del D.P.R. 445/2000, </w:t>
      </w:r>
      <w:r w:rsidRPr="00B61C33">
        <w:rPr>
          <w:rFonts w:ascii="Tahoma" w:hAnsi="Tahoma" w:cs="Tahoma"/>
        </w:rPr>
        <w:t>indicate le generalità e la richiesta di partecipazione alla selezione, i</w:t>
      </w:r>
      <w:r w:rsidR="008063B2" w:rsidRPr="00B61C33">
        <w:rPr>
          <w:rFonts w:ascii="Tahoma" w:hAnsi="Tahoma" w:cs="Tahoma"/>
        </w:rPr>
        <w:t xml:space="preserve"> </w:t>
      </w:r>
      <w:r w:rsidRPr="00B61C33">
        <w:rPr>
          <w:rFonts w:ascii="Tahoma" w:hAnsi="Tahoma" w:cs="Tahoma"/>
        </w:rPr>
        <w:t>candidati devono dichiarare sotto la loro personale responsabilità:</w:t>
      </w:r>
    </w:p>
    <w:p w14:paraId="006577A3" w14:textId="5E202247" w:rsidR="00BD44DD" w:rsidRPr="00B61C33" w:rsidRDefault="00BD44DD"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Cognom</w:t>
      </w:r>
      <w:r w:rsidR="00A81D90" w:rsidRPr="00B61C33">
        <w:rPr>
          <w:rFonts w:ascii="Tahoma" w:hAnsi="Tahoma" w:cs="Tahoma"/>
        </w:rPr>
        <w:t>e, nome, luogo, data di nascita</w:t>
      </w:r>
      <w:r w:rsidR="00914E4A" w:rsidRPr="00B61C33">
        <w:rPr>
          <w:rFonts w:ascii="Tahoma" w:hAnsi="Tahoma" w:cs="Tahoma"/>
        </w:rPr>
        <w:t>, codice fiscale</w:t>
      </w:r>
      <w:r w:rsidR="00A81D90" w:rsidRPr="00B61C33">
        <w:rPr>
          <w:rFonts w:ascii="Tahoma" w:hAnsi="Tahoma" w:cs="Tahoma"/>
        </w:rPr>
        <w:t>.</w:t>
      </w:r>
    </w:p>
    <w:p w14:paraId="4FAB5FA0" w14:textId="6CA46E1F" w:rsidR="00BD44DD" w:rsidRPr="00B61C33" w:rsidRDefault="00BD44DD"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La residenza anagrafica, nonché il domicilio o recapito se diverso dalla residenza,</w:t>
      </w:r>
      <w:r w:rsidR="005761AF" w:rsidRPr="00B61C33">
        <w:rPr>
          <w:rFonts w:ascii="Tahoma" w:hAnsi="Tahoma" w:cs="Tahoma"/>
        </w:rPr>
        <w:t xml:space="preserve"> </w:t>
      </w:r>
      <w:r w:rsidR="009F21C2" w:rsidRPr="00B61C33">
        <w:rPr>
          <w:rFonts w:ascii="Tahoma" w:hAnsi="Tahoma" w:cs="Tahoma"/>
        </w:rPr>
        <w:t>l’</w:t>
      </w:r>
      <w:r w:rsidR="005761AF" w:rsidRPr="00B61C33">
        <w:rPr>
          <w:rFonts w:ascii="Tahoma" w:hAnsi="Tahoma" w:cs="Tahoma"/>
        </w:rPr>
        <w:t xml:space="preserve">indirizzo di posta elettronica </w:t>
      </w:r>
      <w:r w:rsidR="009F21C2" w:rsidRPr="00B61C33">
        <w:rPr>
          <w:rFonts w:ascii="Tahoma" w:hAnsi="Tahoma" w:cs="Tahoma"/>
        </w:rPr>
        <w:t>cui saranno indirizzate tutte le comunicazioni relative al concorso</w:t>
      </w:r>
      <w:r w:rsidR="006256F8" w:rsidRPr="00B61C33">
        <w:rPr>
          <w:rFonts w:ascii="Tahoma" w:hAnsi="Tahoma" w:cs="Tahoma"/>
        </w:rPr>
        <w:t xml:space="preserve"> ed il recapito telefonico</w:t>
      </w:r>
      <w:r w:rsidR="00A81D90" w:rsidRPr="00B61C33">
        <w:rPr>
          <w:rFonts w:ascii="Tahoma" w:hAnsi="Tahoma" w:cs="Tahoma"/>
        </w:rPr>
        <w:t>.</w:t>
      </w:r>
    </w:p>
    <w:p w14:paraId="7C80502E" w14:textId="6F64BE71" w:rsidR="00BD44DD" w:rsidRPr="00B61C33" w:rsidRDefault="005029F5"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t xml:space="preserve">Il possesso della cittadinanza secondo quanto previsto al precedente art. 2, comma 1, lettera a); i candidati rientranti nelle fattispecie di cui all’ art. 2, comma 1, lettera a), punti ii., iii., iv. e v. dovranno indicare il paese e, per i cittadini non UE, il riferimento alla convenzione internazionale o il possesso dello status che li parifica ai cittadini UE ai fini dell’accesso al pubblico impiego.  </w:t>
      </w:r>
    </w:p>
    <w:p w14:paraId="6190FD74" w14:textId="6A2E207D" w:rsidR="00BD44DD" w:rsidRPr="00B61C33" w:rsidRDefault="00A81D90" w:rsidP="001E350C">
      <w:pPr>
        <w:widowControl w:val="0"/>
        <w:numPr>
          <w:ilvl w:val="0"/>
          <w:numId w:val="3"/>
        </w:numPr>
        <w:autoSpaceDE w:val="0"/>
        <w:autoSpaceDN w:val="0"/>
        <w:adjustRightInd w:val="0"/>
        <w:jc w:val="both"/>
        <w:rPr>
          <w:rFonts w:ascii="Tahoma" w:hAnsi="Tahoma" w:cs="Tahoma"/>
        </w:rPr>
      </w:pPr>
      <w:r w:rsidRPr="00B61C33">
        <w:rPr>
          <w:rFonts w:ascii="Tahoma" w:hAnsi="Tahoma" w:cs="Tahoma"/>
        </w:rPr>
        <w:lastRenderedPageBreak/>
        <w:t xml:space="preserve">Il </w:t>
      </w:r>
      <w:r w:rsidR="004C009F">
        <w:rPr>
          <w:rFonts w:ascii="Tahoma" w:hAnsi="Tahoma" w:cs="Tahoma"/>
        </w:rPr>
        <w:t xml:space="preserve">possesso del requisito relativo al titolo di </w:t>
      </w:r>
      <w:r w:rsidRPr="00B61C33">
        <w:rPr>
          <w:rFonts w:ascii="Tahoma" w:hAnsi="Tahoma" w:cs="Tahoma"/>
        </w:rPr>
        <w:t>studio posseduto</w:t>
      </w:r>
      <w:r w:rsidR="004C009F">
        <w:rPr>
          <w:rFonts w:ascii="Tahoma" w:hAnsi="Tahoma" w:cs="Tahoma"/>
        </w:rPr>
        <w:t xml:space="preserve"> secondo quanto previsto al precedente art. 2, comma 1, lettera f)</w:t>
      </w:r>
      <w:r w:rsidRPr="00B61C33">
        <w:rPr>
          <w:rFonts w:ascii="Tahoma" w:hAnsi="Tahoma" w:cs="Tahoma"/>
        </w:rPr>
        <w:t xml:space="preserve">, </w:t>
      </w:r>
      <w:r w:rsidR="00EB7978" w:rsidRPr="00B61C33">
        <w:rPr>
          <w:rFonts w:ascii="Tahoma" w:hAnsi="Tahoma" w:cs="Tahoma"/>
        </w:rPr>
        <w:t>specificando per esso la data di conseguimento e la facoltà universitaria, nonché la votazione conseguita.</w:t>
      </w:r>
      <w:r w:rsidRPr="00B61C33">
        <w:rPr>
          <w:rFonts w:ascii="Tahoma" w:hAnsi="Tahoma" w:cs="Tahoma"/>
        </w:rPr>
        <w:t xml:space="preserve"> I candidati che hanno conseguito il titolo di studio all’estero dovranno, inoltre, precisare che esso è stato riconosciuto, nei modi previsti dalla legge vigente, indicando gli estremi del provvedimento attestante l’equipollenza.</w:t>
      </w:r>
    </w:p>
    <w:p w14:paraId="5D69A201" w14:textId="45B8D00F" w:rsidR="00BD44DD" w:rsidRPr="00B61C33" w:rsidRDefault="00BD44DD"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Il Comune di iscrizione nelle liste elettorali, ovvero i motivi della non iscrizione o</w:t>
      </w:r>
      <w:r w:rsidR="008063B2" w:rsidRPr="00B61C33">
        <w:rPr>
          <w:rFonts w:ascii="Tahoma" w:hAnsi="Tahoma" w:cs="Tahoma"/>
        </w:rPr>
        <w:t xml:space="preserve"> </w:t>
      </w:r>
      <w:r w:rsidRPr="00B61C33">
        <w:rPr>
          <w:rFonts w:ascii="Tahoma" w:hAnsi="Tahoma" w:cs="Tahoma"/>
        </w:rPr>
        <w:t>cancellazione dalle liste medesime;</w:t>
      </w:r>
      <w:r w:rsidR="005029F5" w:rsidRPr="00B61C33">
        <w:rPr>
          <w:rFonts w:ascii="Tahoma" w:hAnsi="Tahoma" w:cs="Tahoma"/>
        </w:rPr>
        <w:t xml:space="preserve"> per i Cittadini non italiani, il godimento dei diritti civili e politici negli Stati d</w:t>
      </w:r>
      <w:r w:rsidR="00A81D90" w:rsidRPr="00B61C33">
        <w:rPr>
          <w:rFonts w:ascii="Tahoma" w:hAnsi="Tahoma" w:cs="Tahoma"/>
        </w:rPr>
        <w:t>i appartenenza o di provenienza.</w:t>
      </w:r>
    </w:p>
    <w:p w14:paraId="3878F52D" w14:textId="5E12A9D0" w:rsidR="004D267B" w:rsidRPr="00B61C33" w:rsidRDefault="004D267B"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L’idoneità fisica per le mansioni proprie della posizione a concorso.</w:t>
      </w:r>
    </w:p>
    <w:p w14:paraId="1362A002" w14:textId="1E032913" w:rsidR="00BD44DD" w:rsidRPr="00B61C33" w:rsidRDefault="00CE07B9"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La buona condotta morale, civile e militare; d</w:t>
      </w:r>
      <w:r w:rsidR="00BD44DD" w:rsidRPr="00B61C33">
        <w:rPr>
          <w:rFonts w:ascii="Tahoma" w:hAnsi="Tahoma" w:cs="Tahoma"/>
        </w:rPr>
        <w:t>i non aver riportato condanne penali, di non essere sottoposto a misure di sicurezza o</w:t>
      </w:r>
      <w:r w:rsidR="008063B2" w:rsidRPr="00B61C33">
        <w:rPr>
          <w:rFonts w:ascii="Tahoma" w:hAnsi="Tahoma" w:cs="Tahoma"/>
        </w:rPr>
        <w:t xml:space="preserve"> </w:t>
      </w:r>
      <w:r w:rsidR="00BD44DD" w:rsidRPr="00B61C33">
        <w:rPr>
          <w:rFonts w:ascii="Tahoma" w:hAnsi="Tahoma" w:cs="Tahoma"/>
        </w:rPr>
        <w:t>prevenzione, di non avere procedimenti penali pendenti (in caso contrario indicare le condanne penali riportate,</w:t>
      </w:r>
      <w:r w:rsidR="005A2D07">
        <w:rPr>
          <w:rFonts w:ascii="Tahoma" w:hAnsi="Tahoma" w:cs="Tahoma"/>
        </w:rPr>
        <w:t xml:space="preserve"> i patteggiamenti di pena, </w:t>
      </w:r>
      <w:r w:rsidR="00BD44DD" w:rsidRPr="00B61C33">
        <w:rPr>
          <w:rFonts w:ascii="Tahoma" w:hAnsi="Tahoma" w:cs="Tahoma"/>
        </w:rPr>
        <w:t>le misure di</w:t>
      </w:r>
      <w:r w:rsidR="008063B2" w:rsidRPr="00B61C33">
        <w:rPr>
          <w:rFonts w:ascii="Tahoma" w:hAnsi="Tahoma" w:cs="Tahoma"/>
        </w:rPr>
        <w:t xml:space="preserve"> </w:t>
      </w:r>
      <w:r w:rsidR="00BD44DD" w:rsidRPr="00B61C33">
        <w:rPr>
          <w:rFonts w:ascii="Tahoma" w:hAnsi="Tahoma" w:cs="Tahoma"/>
        </w:rPr>
        <w:t>sicurezza o prevenzione, con specificazione del titolo di reato e dell’entità della pena</w:t>
      </w:r>
      <w:r w:rsidR="008063B2" w:rsidRPr="00B61C33">
        <w:rPr>
          <w:rFonts w:ascii="Tahoma" w:hAnsi="Tahoma" w:cs="Tahoma"/>
        </w:rPr>
        <w:t xml:space="preserve"> </w:t>
      </w:r>
      <w:r w:rsidR="00BD44DD" w:rsidRPr="00B61C33">
        <w:rPr>
          <w:rFonts w:ascii="Tahoma" w:hAnsi="Tahoma" w:cs="Tahoma"/>
        </w:rPr>
        <w:t xml:space="preserve">principale e di quelle accessorie e/o </w:t>
      </w:r>
      <w:r w:rsidR="00A81D90" w:rsidRPr="00B61C33">
        <w:rPr>
          <w:rFonts w:ascii="Tahoma" w:hAnsi="Tahoma" w:cs="Tahoma"/>
        </w:rPr>
        <w:t>i procedimenti penali in corso).</w:t>
      </w:r>
    </w:p>
    <w:p w14:paraId="49A12C57" w14:textId="3D99FF36" w:rsidR="00E72087" w:rsidRPr="00B61C33" w:rsidRDefault="00E72087"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Di non trovarsi in nessuna delle condizioni ostative previste dalle vigenti norme per l’assunzione in A.T.A.P. S.p.A. e, in particolare, di non ricadere nella fattispecie di divieto di cui all’art. 53, comma 16-ter, del D. Lgs. n. 165/2001 (divieto di assunzione di dipendenti della pubblica amministrazione che negli ultimi tre anni abbiano esercitato poteri autoritativi o negoziali nei confronti di A.T.A.P. S.p.A., per conto della pubblica amministrazione medesima).</w:t>
      </w:r>
    </w:p>
    <w:p w14:paraId="472EE79D" w14:textId="57E08B77" w:rsidR="00BD44DD" w:rsidRPr="00B61C33" w:rsidRDefault="00BD44DD"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La posizione regolare rispetto agli obblighi di leva (solo per i candidati soggetti a tale</w:t>
      </w:r>
      <w:r w:rsidR="008063B2" w:rsidRPr="00B61C33">
        <w:rPr>
          <w:rFonts w:ascii="Tahoma" w:hAnsi="Tahoma" w:cs="Tahoma"/>
        </w:rPr>
        <w:t xml:space="preserve"> </w:t>
      </w:r>
      <w:r w:rsidR="00A81D90" w:rsidRPr="00B61C33">
        <w:rPr>
          <w:rFonts w:ascii="Tahoma" w:hAnsi="Tahoma" w:cs="Tahoma"/>
        </w:rPr>
        <w:t>obbligo).</w:t>
      </w:r>
    </w:p>
    <w:p w14:paraId="6D783BFD" w14:textId="5C532DB2" w:rsidR="005029F5" w:rsidRPr="00B61C33" w:rsidRDefault="005029F5" w:rsidP="00866E5D">
      <w:pPr>
        <w:widowControl w:val="0"/>
        <w:numPr>
          <w:ilvl w:val="0"/>
          <w:numId w:val="3"/>
        </w:numPr>
        <w:autoSpaceDE w:val="0"/>
        <w:autoSpaceDN w:val="0"/>
        <w:adjustRightInd w:val="0"/>
        <w:jc w:val="both"/>
        <w:rPr>
          <w:rFonts w:ascii="Tahoma" w:hAnsi="Tahoma"/>
        </w:rPr>
      </w:pPr>
      <w:r w:rsidRPr="00B61C33">
        <w:rPr>
          <w:rFonts w:ascii="Tahoma" w:hAnsi="Tahoma"/>
        </w:rPr>
        <w:t xml:space="preserve">Adeguata conoscenza della lingua italiana scritta e parlata (solo per i cittadini </w:t>
      </w:r>
      <w:r w:rsidRPr="00B61C33">
        <w:rPr>
          <w:rFonts w:ascii="Tahoma" w:hAnsi="Tahoma" w:cs="Tahoma"/>
        </w:rPr>
        <w:t>non italiani</w:t>
      </w:r>
      <w:r w:rsidR="00A81D90" w:rsidRPr="00B61C33">
        <w:rPr>
          <w:rFonts w:ascii="Tahoma" w:hAnsi="Tahoma"/>
        </w:rPr>
        <w:t>).</w:t>
      </w:r>
    </w:p>
    <w:p w14:paraId="38A23D77" w14:textId="05FFF409" w:rsidR="00BD44DD" w:rsidRPr="00B61C33" w:rsidRDefault="00BD44DD"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Di accettare senza riserve le condizioni previste dal presente bando di selezione,</w:t>
      </w:r>
      <w:r w:rsidR="008063B2" w:rsidRPr="00B61C33">
        <w:rPr>
          <w:rFonts w:ascii="Tahoma" w:hAnsi="Tahoma" w:cs="Tahoma"/>
        </w:rPr>
        <w:t xml:space="preserve"> </w:t>
      </w:r>
      <w:r w:rsidRPr="00B61C33">
        <w:rPr>
          <w:rFonts w:ascii="Tahoma" w:hAnsi="Tahoma" w:cs="Tahoma"/>
        </w:rPr>
        <w:t>nonché quelle previste dalle disposizioni regolamentari d</w:t>
      </w:r>
      <w:r w:rsidR="005A2D07">
        <w:rPr>
          <w:rFonts w:ascii="Tahoma" w:hAnsi="Tahoma" w:cs="Tahoma"/>
        </w:rPr>
        <w:t xml:space="preserve">i </w:t>
      </w:r>
      <w:r w:rsidR="00DC7C46" w:rsidRPr="00B61C33">
        <w:rPr>
          <w:rFonts w:ascii="Tahoma" w:hAnsi="Tahoma" w:cs="Tahoma"/>
        </w:rPr>
        <w:t>A.T.A.P. S.p.A.</w:t>
      </w:r>
      <w:r w:rsidR="00A81D90" w:rsidRPr="00B61C33">
        <w:rPr>
          <w:rFonts w:ascii="Tahoma" w:hAnsi="Tahoma" w:cs="Tahoma"/>
        </w:rPr>
        <w:t>.</w:t>
      </w:r>
    </w:p>
    <w:p w14:paraId="431CCF14" w14:textId="6D9C9CB3" w:rsidR="00BD44DD" w:rsidRPr="00B61C33" w:rsidRDefault="00680C81" w:rsidP="00866E5D">
      <w:pPr>
        <w:widowControl w:val="0"/>
        <w:numPr>
          <w:ilvl w:val="0"/>
          <w:numId w:val="3"/>
        </w:numPr>
        <w:autoSpaceDE w:val="0"/>
        <w:autoSpaceDN w:val="0"/>
        <w:adjustRightInd w:val="0"/>
        <w:jc w:val="both"/>
        <w:rPr>
          <w:rFonts w:ascii="Tahoma" w:hAnsi="Tahoma" w:cs="Tahoma"/>
        </w:rPr>
      </w:pPr>
      <w:r w:rsidRPr="00B61C33">
        <w:rPr>
          <w:rFonts w:ascii="Tahoma" w:hAnsi="Tahoma" w:cs="Tahoma"/>
        </w:rPr>
        <w:t>Di essere informato che, nell’ambito della presente selezi</w:t>
      </w:r>
      <w:r w:rsidR="005A2D07">
        <w:rPr>
          <w:rFonts w:ascii="Tahoma" w:hAnsi="Tahoma" w:cs="Tahoma"/>
        </w:rPr>
        <w:t xml:space="preserve">one, A.T.A.P. S.p.A. procede </w:t>
      </w:r>
      <w:r w:rsidRPr="00B61C33">
        <w:rPr>
          <w:rFonts w:ascii="Tahoma" w:hAnsi="Tahoma" w:cs="Tahoma"/>
        </w:rPr>
        <w:t>al trattamento dei dati personali esclusivamente per le finalità ad esso correlate e nel rispetto delle disposizioni di legge vigenti e di essere informato altresì dei conseguenti diritti che ha facoltà di esercitare (</w:t>
      </w:r>
      <w:r w:rsidR="0074628E">
        <w:rPr>
          <w:rFonts w:ascii="Tahoma" w:hAnsi="Tahoma" w:cs="Tahoma"/>
        </w:rPr>
        <w:t>GDPR 679/2016</w:t>
      </w:r>
      <w:r w:rsidRPr="00B61C33">
        <w:rPr>
          <w:rFonts w:ascii="Tahoma" w:hAnsi="Tahoma" w:cs="Tahoma"/>
        </w:rPr>
        <w:t>).</w:t>
      </w:r>
    </w:p>
    <w:p w14:paraId="033FAADB" w14:textId="77777777" w:rsidR="0074628E" w:rsidRDefault="0074628E" w:rsidP="0074628E">
      <w:pPr>
        <w:widowControl w:val="0"/>
        <w:numPr>
          <w:ilvl w:val="0"/>
          <w:numId w:val="3"/>
        </w:numPr>
        <w:autoSpaceDE w:val="0"/>
        <w:autoSpaceDN w:val="0"/>
        <w:adjustRightInd w:val="0"/>
        <w:jc w:val="both"/>
        <w:rPr>
          <w:rFonts w:ascii="Tahoma" w:hAnsi="Tahoma" w:cs="Tahoma"/>
        </w:rPr>
      </w:pPr>
      <w:r>
        <w:rPr>
          <w:rFonts w:ascii="Tahoma" w:hAnsi="Tahoma" w:cs="Tahoma"/>
        </w:rPr>
        <w:t xml:space="preserve">(Eventuale) la condizione di appartenenza ad una delle categorie protette di cui alla Legge 68/99. </w:t>
      </w:r>
    </w:p>
    <w:p w14:paraId="3C8A5712" w14:textId="77777777" w:rsidR="0074628E" w:rsidRDefault="0074628E" w:rsidP="0074628E">
      <w:pPr>
        <w:widowControl w:val="0"/>
        <w:numPr>
          <w:ilvl w:val="0"/>
          <w:numId w:val="3"/>
        </w:numPr>
        <w:autoSpaceDE w:val="0"/>
        <w:autoSpaceDN w:val="0"/>
        <w:adjustRightInd w:val="0"/>
        <w:jc w:val="both"/>
        <w:rPr>
          <w:rFonts w:ascii="Tahoma" w:hAnsi="Tahoma" w:cs="Tahoma"/>
        </w:rPr>
      </w:pPr>
      <w:r>
        <w:rPr>
          <w:rFonts w:ascii="Tahoma" w:hAnsi="Tahoma" w:cs="Tahoma"/>
        </w:rPr>
        <w:t>(Eventuale) la condizione di portatore di handicap (L. 104/1992) ed il tipo di ausilio necessario per l’espletamento delle prove di selezione.</w:t>
      </w:r>
    </w:p>
    <w:p w14:paraId="223B1A45" w14:textId="00A87092" w:rsidR="0074628E" w:rsidRDefault="0074628E" w:rsidP="0074628E">
      <w:pPr>
        <w:widowControl w:val="0"/>
        <w:autoSpaceDE w:val="0"/>
        <w:autoSpaceDN w:val="0"/>
        <w:adjustRightInd w:val="0"/>
        <w:ind w:left="360"/>
        <w:jc w:val="both"/>
        <w:rPr>
          <w:rFonts w:ascii="Tahoma" w:hAnsi="Tahoma" w:cs="Tahoma"/>
        </w:rPr>
      </w:pPr>
      <w:r>
        <w:rPr>
          <w:rFonts w:ascii="Tahoma" w:hAnsi="Tahoma" w:cs="Tahoma"/>
        </w:rPr>
        <w:t>Nella misura in cui le informazioni rese dal candidato in riferimento alle precedenti lettere m) ed n) implichino il trattamento di “dati particolari” secondo la definizione dell’art. 9 del GDPR 679/2016, il candidato sottoscrive la domanda di partecipazione per esplicito consenso al loro trattamento da parte di A.T.A.P. S.p.A. per le finalità connesse con l’espletamento della selezione.</w:t>
      </w:r>
    </w:p>
    <w:p w14:paraId="316BDA21" w14:textId="4F4F11D5" w:rsidR="00BD44DD"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 xml:space="preserve">3. Costituisce </w:t>
      </w:r>
      <w:r w:rsidRPr="00B61C33">
        <w:rPr>
          <w:rFonts w:ascii="Tahoma" w:hAnsi="Tahoma" w:cs="Tahoma"/>
          <w:b/>
        </w:rPr>
        <w:t>causa di esclusione</w:t>
      </w:r>
      <w:r w:rsidRPr="00B61C33">
        <w:rPr>
          <w:rFonts w:ascii="Tahoma" w:hAnsi="Tahoma" w:cs="Tahoma"/>
        </w:rPr>
        <w:t xml:space="preserve"> la mancata dichiarazione anche di uno solo dei requisiti di</w:t>
      </w:r>
      <w:r w:rsidR="008063B2" w:rsidRPr="00B61C33">
        <w:rPr>
          <w:rFonts w:ascii="Tahoma" w:hAnsi="Tahoma" w:cs="Tahoma"/>
        </w:rPr>
        <w:t xml:space="preserve"> </w:t>
      </w:r>
      <w:r w:rsidRPr="00B61C33">
        <w:rPr>
          <w:rFonts w:ascii="Tahoma" w:hAnsi="Tahoma" w:cs="Tahoma"/>
        </w:rPr>
        <w:t>cui ai precedenti punti: a</w:t>
      </w:r>
      <w:r w:rsidR="00A332CD" w:rsidRPr="00B61C33">
        <w:rPr>
          <w:rFonts w:ascii="Tahoma" w:hAnsi="Tahoma" w:cs="Tahoma"/>
        </w:rPr>
        <w:t>)</w:t>
      </w:r>
      <w:r w:rsidRPr="00B61C33">
        <w:rPr>
          <w:rFonts w:ascii="Tahoma" w:hAnsi="Tahoma" w:cs="Tahoma"/>
        </w:rPr>
        <w:t>, b</w:t>
      </w:r>
      <w:r w:rsidR="00A332CD" w:rsidRPr="00B61C33">
        <w:rPr>
          <w:rFonts w:ascii="Tahoma" w:hAnsi="Tahoma" w:cs="Tahoma"/>
        </w:rPr>
        <w:t>)</w:t>
      </w:r>
      <w:r w:rsidRPr="00B61C33">
        <w:rPr>
          <w:rFonts w:ascii="Tahoma" w:hAnsi="Tahoma" w:cs="Tahoma"/>
        </w:rPr>
        <w:t>, c</w:t>
      </w:r>
      <w:r w:rsidR="00A332CD" w:rsidRPr="00B61C33">
        <w:rPr>
          <w:rFonts w:ascii="Tahoma" w:hAnsi="Tahoma" w:cs="Tahoma"/>
        </w:rPr>
        <w:t>)</w:t>
      </w:r>
      <w:r w:rsidRPr="00B61C33">
        <w:rPr>
          <w:rFonts w:ascii="Tahoma" w:hAnsi="Tahoma" w:cs="Tahoma"/>
        </w:rPr>
        <w:t>, d</w:t>
      </w:r>
      <w:r w:rsidR="00A332CD" w:rsidRPr="00B61C33">
        <w:rPr>
          <w:rFonts w:ascii="Tahoma" w:hAnsi="Tahoma" w:cs="Tahoma"/>
        </w:rPr>
        <w:t>)</w:t>
      </w:r>
      <w:r w:rsidRPr="00B61C33">
        <w:rPr>
          <w:rFonts w:ascii="Tahoma" w:hAnsi="Tahoma" w:cs="Tahoma"/>
        </w:rPr>
        <w:t>, e</w:t>
      </w:r>
      <w:r w:rsidR="00A332CD" w:rsidRPr="00B61C33">
        <w:rPr>
          <w:rFonts w:ascii="Tahoma" w:hAnsi="Tahoma" w:cs="Tahoma"/>
        </w:rPr>
        <w:t>)</w:t>
      </w:r>
      <w:r w:rsidRPr="00B61C33">
        <w:rPr>
          <w:rFonts w:ascii="Tahoma" w:hAnsi="Tahoma" w:cs="Tahoma"/>
        </w:rPr>
        <w:t>, f</w:t>
      </w:r>
      <w:r w:rsidR="00A332CD" w:rsidRPr="00B61C33">
        <w:rPr>
          <w:rFonts w:ascii="Tahoma" w:hAnsi="Tahoma" w:cs="Tahoma"/>
        </w:rPr>
        <w:t>)</w:t>
      </w:r>
      <w:r w:rsidRPr="00B61C33">
        <w:rPr>
          <w:rFonts w:ascii="Tahoma" w:hAnsi="Tahoma" w:cs="Tahoma"/>
        </w:rPr>
        <w:t>, g</w:t>
      </w:r>
      <w:r w:rsidR="00A332CD" w:rsidRPr="00B61C33">
        <w:rPr>
          <w:rFonts w:ascii="Tahoma" w:hAnsi="Tahoma" w:cs="Tahoma"/>
        </w:rPr>
        <w:t>)</w:t>
      </w:r>
      <w:r w:rsidR="00E72087" w:rsidRPr="00B61C33">
        <w:rPr>
          <w:rFonts w:ascii="Tahoma" w:hAnsi="Tahoma" w:cs="Tahoma"/>
        </w:rPr>
        <w:t xml:space="preserve">, </w:t>
      </w:r>
      <w:r w:rsidR="00160BAC" w:rsidRPr="00B61C33">
        <w:rPr>
          <w:rFonts w:ascii="Tahoma" w:hAnsi="Tahoma" w:cs="Tahoma"/>
        </w:rPr>
        <w:t>h), i</w:t>
      </w:r>
      <w:r w:rsidR="00E72087" w:rsidRPr="00B61C33">
        <w:rPr>
          <w:rFonts w:ascii="Tahoma" w:hAnsi="Tahoma" w:cs="Tahoma"/>
        </w:rPr>
        <w:t xml:space="preserve">) </w:t>
      </w:r>
      <w:r w:rsidRPr="00B61C33">
        <w:rPr>
          <w:rFonts w:ascii="Tahoma" w:hAnsi="Tahoma" w:cs="Tahoma"/>
        </w:rPr>
        <w:t xml:space="preserve">(per i cittadini soggetti all’obbligo), </w:t>
      </w:r>
      <w:r w:rsidR="00866E5D">
        <w:rPr>
          <w:rFonts w:ascii="Tahoma" w:hAnsi="Tahoma" w:cs="Tahoma"/>
        </w:rPr>
        <w:t>j</w:t>
      </w:r>
      <w:r w:rsidR="00A332CD" w:rsidRPr="00B61C33">
        <w:rPr>
          <w:rFonts w:ascii="Tahoma" w:hAnsi="Tahoma" w:cs="Tahoma"/>
        </w:rPr>
        <w:t>)</w:t>
      </w:r>
      <w:r w:rsidR="008063B2" w:rsidRPr="00B61C33">
        <w:rPr>
          <w:rFonts w:ascii="Tahoma" w:hAnsi="Tahoma" w:cs="Tahoma"/>
        </w:rPr>
        <w:t xml:space="preserve"> </w:t>
      </w:r>
      <w:r w:rsidRPr="00B61C33">
        <w:rPr>
          <w:rFonts w:ascii="Tahoma" w:hAnsi="Tahoma" w:cs="Tahoma"/>
        </w:rPr>
        <w:t>(per i cittadini</w:t>
      </w:r>
      <w:r w:rsidR="005029F5" w:rsidRPr="00B61C33">
        <w:rPr>
          <w:rFonts w:ascii="Tahoma" w:hAnsi="Tahoma" w:cs="Tahoma"/>
        </w:rPr>
        <w:t xml:space="preserve"> non italiani</w:t>
      </w:r>
      <w:r w:rsidRPr="00B61C33">
        <w:rPr>
          <w:rFonts w:ascii="Tahoma" w:hAnsi="Tahoma" w:cs="Tahoma"/>
        </w:rPr>
        <w:t xml:space="preserve">), </w:t>
      </w:r>
      <w:r w:rsidR="00866E5D">
        <w:rPr>
          <w:rFonts w:ascii="Tahoma" w:hAnsi="Tahoma" w:cs="Tahoma"/>
        </w:rPr>
        <w:t>k</w:t>
      </w:r>
      <w:r w:rsidR="00FC64AA" w:rsidRPr="00B61C33">
        <w:rPr>
          <w:rFonts w:ascii="Tahoma" w:hAnsi="Tahoma" w:cs="Tahoma"/>
        </w:rPr>
        <w:t>)</w:t>
      </w:r>
      <w:r w:rsidR="006C7892" w:rsidRPr="00B61C33">
        <w:rPr>
          <w:rFonts w:ascii="Tahoma" w:hAnsi="Tahoma" w:cs="Tahoma"/>
        </w:rPr>
        <w:t xml:space="preserve"> e </w:t>
      </w:r>
      <w:r w:rsidR="00866E5D">
        <w:rPr>
          <w:rFonts w:ascii="Tahoma" w:hAnsi="Tahoma" w:cs="Tahoma"/>
        </w:rPr>
        <w:t>l</w:t>
      </w:r>
      <w:r w:rsidR="006C7892" w:rsidRPr="00B61C33">
        <w:rPr>
          <w:rFonts w:ascii="Tahoma" w:hAnsi="Tahoma" w:cs="Tahoma"/>
        </w:rPr>
        <w:t>)</w:t>
      </w:r>
      <w:r w:rsidRPr="00B61C33">
        <w:rPr>
          <w:rFonts w:ascii="Tahoma" w:hAnsi="Tahoma" w:cs="Tahoma"/>
        </w:rPr>
        <w:t xml:space="preserve">. </w:t>
      </w:r>
      <w:r w:rsidR="00866E5D" w:rsidRPr="00FC29E5">
        <w:rPr>
          <w:rFonts w:ascii="Tahoma" w:hAnsi="Tahoma" w:cs="Tahoma"/>
        </w:rPr>
        <w:t xml:space="preserve">Si precisa che, laddove lo schema di domanda (Allegato A) preveda dichiarazioni alternative, il dichiarante dovrà esprimere l’alternativa prescelta </w:t>
      </w:r>
      <w:r w:rsidR="00866E5D" w:rsidRPr="00FC29E5">
        <w:rPr>
          <w:rFonts w:ascii="Tahoma" w:hAnsi="Tahoma" w:cs="Tahoma"/>
          <w:b/>
        </w:rPr>
        <w:t>pena l’esclusione</w:t>
      </w:r>
      <w:r w:rsidR="00866E5D" w:rsidRPr="00FC29E5">
        <w:rPr>
          <w:rFonts w:ascii="Tahoma" w:hAnsi="Tahoma" w:cs="Tahoma"/>
        </w:rPr>
        <w:t>.</w:t>
      </w:r>
    </w:p>
    <w:p w14:paraId="119BEB9F" w14:textId="6A2FA99E" w:rsidR="00BD44DD" w:rsidRDefault="00BD44DD" w:rsidP="00520D73">
      <w:pPr>
        <w:widowControl w:val="0"/>
        <w:autoSpaceDE w:val="0"/>
        <w:autoSpaceDN w:val="0"/>
        <w:adjustRightInd w:val="0"/>
        <w:jc w:val="both"/>
        <w:rPr>
          <w:rFonts w:ascii="Tahoma" w:hAnsi="Tahoma" w:cs="Tahoma"/>
        </w:rPr>
      </w:pPr>
      <w:r w:rsidRPr="00B61C33">
        <w:rPr>
          <w:rFonts w:ascii="Tahoma" w:hAnsi="Tahoma" w:cs="Tahoma"/>
        </w:rPr>
        <w:t>4. Eventuali carenze e/o irregolarità, non riconducibili alle fattispecie sopra indicate, potranno</w:t>
      </w:r>
      <w:r w:rsidR="008063B2" w:rsidRPr="00B61C33">
        <w:rPr>
          <w:rFonts w:ascii="Tahoma" w:hAnsi="Tahoma" w:cs="Tahoma"/>
        </w:rPr>
        <w:t xml:space="preserve"> </w:t>
      </w:r>
      <w:r w:rsidRPr="00B61C33">
        <w:rPr>
          <w:rFonts w:ascii="Tahoma" w:hAnsi="Tahoma" w:cs="Tahoma"/>
        </w:rPr>
        <w:t>essere sanate secondo le modalità definite da</w:t>
      </w:r>
      <w:r w:rsidR="005A2D07">
        <w:rPr>
          <w:rFonts w:ascii="Tahoma" w:hAnsi="Tahoma" w:cs="Tahoma"/>
        </w:rPr>
        <w:t xml:space="preserve"> </w:t>
      </w:r>
      <w:r w:rsidR="00A332CD" w:rsidRPr="00B61C33">
        <w:rPr>
          <w:rFonts w:ascii="Tahoma" w:hAnsi="Tahoma" w:cs="Tahoma"/>
        </w:rPr>
        <w:t>A.T.A.P. S.p.A.</w:t>
      </w:r>
      <w:r w:rsidRPr="00B61C33">
        <w:rPr>
          <w:rFonts w:ascii="Tahoma" w:hAnsi="Tahoma" w:cs="Tahoma"/>
        </w:rPr>
        <w:t>, avuto riguardo al principio</w:t>
      </w:r>
      <w:r w:rsidR="008063B2" w:rsidRPr="00B61C33">
        <w:rPr>
          <w:rFonts w:ascii="Tahoma" w:hAnsi="Tahoma" w:cs="Tahoma"/>
        </w:rPr>
        <w:t xml:space="preserve"> </w:t>
      </w:r>
      <w:r w:rsidRPr="00B61C33">
        <w:rPr>
          <w:rFonts w:ascii="Tahoma" w:hAnsi="Tahoma" w:cs="Tahoma"/>
        </w:rPr>
        <w:t>della massima partecipazione e nel rispetto della parità di trattamento. In ogni caso, al fine</w:t>
      </w:r>
      <w:r w:rsidR="008063B2" w:rsidRPr="00B61C33">
        <w:rPr>
          <w:rFonts w:ascii="Tahoma" w:hAnsi="Tahoma" w:cs="Tahoma"/>
        </w:rPr>
        <w:t xml:space="preserve"> </w:t>
      </w:r>
      <w:r w:rsidRPr="00B61C33">
        <w:rPr>
          <w:rFonts w:ascii="Tahoma" w:hAnsi="Tahoma" w:cs="Tahoma"/>
        </w:rPr>
        <w:t xml:space="preserve">di garantire la snellezza e la celerità procedimentale, </w:t>
      </w:r>
      <w:r w:rsidR="00A332CD" w:rsidRPr="00B61C33">
        <w:rPr>
          <w:rFonts w:ascii="Tahoma" w:hAnsi="Tahoma" w:cs="Tahoma"/>
        </w:rPr>
        <w:t xml:space="preserve">A.T.A.P. S.p.A. </w:t>
      </w:r>
      <w:r w:rsidRPr="00B61C33">
        <w:rPr>
          <w:rFonts w:ascii="Tahoma" w:hAnsi="Tahoma" w:cs="Tahoma"/>
        </w:rPr>
        <w:t>assegnerà un</w:t>
      </w:r>
      <w:r w:rsidR="008063B2" w:rsidRPr="00B61C33">
        <w:rPr>
          <w:rFonts w:ascii="Tahoma" w:hAnsi="Tahoma" w:cs="Tahoma"/>
        </w:rPr>
        <w:t xml:space="preserve"> </w:t>
      </w:r>
      <w:r w:rsidRPr="00B61C33">
        <w:rPr>
          <w:rFonts w:ascii="Tahoma" w:hAnsi="Tahoma" w:cs="Tahoma"/>
        </w:rPr>
        <w:t xml:space="preserve">termine perentorio </w:t>
      </w:r>
      <w:r w:rsidRPr="00B61C33">
        <w:rPr>
          <w:rFonts w:ascii="Tahoma" w:hAnsi="Tahoma" w:cs="Tahoma"/>
          <w:b/>
        </w:rPr>
        <w:t>a pena di esclusione</w:t>
      </w:r>
      <w:r w:rsidRPr="00B61C33">
        <w:rPr>
          <w:rFonts w:ascii="Tahoma" w:hAnsi="Tahoma" w:cs="Tahoma"/>
        </w:rPr>
        <w:t xml:space="preserve"> per la regolarizzazione della posizione</w:t>
      </w:r>
      <w:r w:rsidR="008063B2" w:rsidRPr="00B61C33">
        <w:rPr>
          <w:rFonts w:ascii="Tahoma" w:hAnsi="Tahoma" w:cs="Tahoma"/>
        </w:rPr>
        <w:t xml:space="preserve"> </w:t>
      </w:r>
      <w:r w:rsidRPr="00B61C33">
        <w:rPr>
          <w:rFonts w:ascii="Tahoma" w:hAnsi="Tahoma" w:cs="Tahoma"/>
        </w:rPr>
        <w:t>dell’aspirante candidato.</w:t>
      </w:r>
    </w:p>
    <w:p w14:paraId="3274F517" w14:textId="77777777" w:rsidR="00EB7978" w:rsidRPr="00B61C33" w:rsidRDefault="00EB7978" w:rsidP="00520D73">
      <w:pPr>
        <w:widowControl w:val="0"/>
        <w:autoSpaceDE w:val="0"/>
        <w:autoSpaceDN w:val="0"/>
        <w:adjustRightInd w:val="0"/>
        <w:jc w:val="both"/>
        <w:rPr>
          <w:rFonts w:ascii="Tahoma" w:hAnsi="Tahoma" w:cs="Tahoma"/>
        </w:rPr>
      </w:pPr>
    </w:p>
    <w:p w14:paraId="2C09D8E6"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4</w:t>
      </w:r>
    </w:p>
    <w:p w14:paraId="10D2AF79"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ALLEGATI ALLA DOMANDA</w:t>
      </w:r>
    </w:p>
    <w:p w14:paraId="7DA2661B" w14:textId="77777777" w:rsidR="00520D73" w:rsidRPr="00B61C33" w:rsidRDefault="00520D73" w:rsidP="00520D73">
      <w:pPr>
        <w:widowControl w:val="0"/>
        <w:autoSpaceDE w:val="0"/>
        <w:autoSpaceDN w:val="0"/>
        <w:adjustRightInd w:val="0"/>
        <w:jc w:val="center"/>
        <w:rPr>
          <w:rFonts w:ascii="Tahoma" w:hAnsi="Tahoma" w:cs="Tahoma"/>
          <w:b/>
        </w:rPr>
      </w:pPr>
    </w:p>
    <w:p w14:paraId="3F5D15CD" w14:textId="2FE2AF18" w:rsidR="00EB7978" w:rsidRPr="00B61C33" w:rsidRDefault="00EB7978" w:rsidP="00EB7978">
      <w:pPr>
        <w:widowControl w:val="0"/>
        <w:autoSpaceDE w:val="0"/>
        <w:autoSpaceDN w:val="0"/>
        <w:adjustRightInd w:val="0"/>
        <w:jc w:val="both"/>
        <w:rPr>
          <w:rFonts w:ascii="Tahoma" w:hAnsi="Tahoma" w:cs="Tahoma"/>
        </w:rPr>
      </w:pPr>
      <w:r w:rsidRPr="00B61C33">
        <w:rPr>
          <w:rFonts w:ascii="Tahoma" w:hAnsi="Tahoma" w:cs="Tahoma"/>
        </w:rPr>
        <w:t xml:space="preserve">1. </w:t>
      </w:r>
      <w:r w:rsidRPr="00B61C33">
        <w:rPr>
          <w:rFonts w:ascii="Tahoma" w:hAnsi="Tahoma" w:cs="Tahoma"/>
          <w:b/>
        </w:rPr>
        <w:t>Alla domanda di ammissione alla selezione i concorrenti dovranno obbligatoriamente allegare,</w:t>
      </w:r>
      <w:r w:rsidRPr="00B61C33">
        <w:rPr>
          <w:rFonts w:ascii="Tahoma" w:hAnsi="Tahoma" w:cs="Tahoma"/>
        </w:rPr>
        <w:t xml:space="preserve"> </w:t>
      </w:r>
      <w:r w:rsidRPr="00B61C33">
        <w:rPr>
          <w:rFonts w:ascii="Tahoma" w:hAnsi="Tahoma" w:cs="Tahoma"/>
          <w:b/>
        </w:rPr>
        <w:t>a pena di esclusione il Curriculum formativo/professionale</w:t>
      </w:r>
      <w:r w:rsidRPr="00B61C33">
        <w:rPr>
          <w:rFonts w:ascii="Tahoma" w:hAnsi="Tahoma" w:cs="Tahoma"/>
        </w:rPr>
        <w:t>, preferibilmente in formato europeo, contenente le esperienze lavorative e formative svolte ed i titoli professionali posseduti. In relazione alle esperienze lavorative, il candidato dovrà indicare la tipologia di contratto, le attività svolte, la qualifica rivestita, il datore di lavoro, e la durata del rapporto di lavoro (indicando la data di inizio e di fine).</w:t>
      </w:r>
    </w:p>
    <w:p w14:paraId="711A4105" w14:textId="77777777" w:rsidR="00EB7978" w:rsidRPr="00B61C33" w:rsidRDefault="00EB7978" w:rsidP="00EB7978">
      <w:pPr>
        <w:widowControl w:val="0"/>
        <w:autoSpaceDE w:val="0"/>
        <w:autoSpaceDN w:val="0"/>
        <w:adjustRightInd w:val="0"/>
        <w:jc w:val="both"/>
        <w:rPr>
          <w:rFonts w:ascii="Tahoma" w:hAnsi="Tahoma" w:cs="Tahoma"/>
        </w:rPr>
      </w:pPr>
      <w:r w:rsidRPr="00B61C33">
        <w:rPr>
          <w:rFonts w:ascii="Tahoma" w:hAnsi="Tahoma" w:cs="Tahoma"/>
        </w:rPr>
        <w:t xml:space="preserve">2. Il candidato allegherà inoltre eventuali attestati relativi ai titoli secondo quanto precisato al successivo articolo </w:t>
      </w:r>
      <w:r>
        <w:rPr>
          <w:rFonts w:ascii="Tahoma" w:hAnsi="Tahoma" w:cs="Tahoma"/>
        </w:rPr>
        <w:t>7</w:t>
      </w:r>
      <w:r w:rsidRPr="00B61C33">
        <w:rPr>
          <w:rFonts w:ascii="Tahoma" w:hAnsi="Tahoma" w:cs="Tahoma"/>
        </w:rPr>
        <w:t>.</w:t>
      </w:r>
    </w:p>
    <w:p w14:paraId="1489C0E9" w14:textId="77777777" w:rsidR="00602AD3" w:rsidRDefault="00602AD3" w:rsidP="00520D73">
      <w:pPr>
        <w:widowControl w:val="0"/>
        <w:autoSpaceDE w:val="0"/>
        <w:autoSpaceDN w:val="0"/>
        <w:adjustRightInd w:val="0"/>
        <w:jc w:val="center"/>
        <w:rPr>
          <w:rFonts w:ascii="Tahoma" w:hAnsi="Tahoma" w:cs="Tahoma"/>
          <w:b/>
        </w:rPr>
      </w:pPr>
    </w:p>
    <w:p w14:paraId="581C8FC5"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Articolo 5</w:t>
      </w:r>
    </w:p>
    <w:p w14:paraId="5AC45DDE" w14:textId="77777777"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TERMINE E MODALITA’ DI PRESENTAZIONE DELLA DOMANDA</w:t>
      </w:r>
    </w:p>
    <w:p w14:paraId="3A51FDAB" w14:textId="77777777" w:rsidR="00520D73" w:rsidRPr="00B61C33" w:rsidRDefault="00520D73" w:rsidP="00520D73">
      <w:pPr>
        <w:widowControl w:val="0"/>
        <w:autoSpaceDE w:val="0"/>
        <w:autoSpaceDN w:val="0"/>
        <w:adjustRightInd w:val="0"/>
        <w:jc w:val="center"/>
        <w:rPr>
          <w:rFonts w:ascii="Tahoma" w:hAnsi="Tahoma" w:cs="Tahoma"/>
          <w:b/>
        </w:rPr>
      </w:pPr>
    </w:p>
    <w:p w14:paraId="40FDB6A6" w14:textId="7878FD16" w:rsidR="0061774A" w:rsidRPr="00FC29E5" w:rsidRDefault="00BD44DD" w:rsidP="0061774A">
      <w:pPr>
        <w:widowControl w:val="0"/>
        <w:autoSpaceDE w:val="0"/>
        <w:autoSpaceDN w:val="0"/>
        <w:adjustRightInd w:val="0"/>
        <w:jc w:val="both"/>
        <w:rPr>
          <w:rFonts w:ascii="Tahoma" w:hAnsi="Tahoma" w:cs="Tahoma"/>
        </w:rPr>
      </w:pPr>
      <w:r w:rsidRPr="00B61C33">
        <w:rPr>
          <w:rFonts w:ascii="Tahoma" w:hAnsi="Tahoma" w:cs="Tahoma"/>
        </w:rPr>
        <w:t xml:space="preserve">1. </w:t>
      </w:r>
      <w:r w:rsidR="004F7CD7" w:rsidRPr="00B61C33">
        <w:rPr>
          <w:rFonts w:ascii="Tahoma" w:hAnsi="Tahoma" w:cs="Tahoma"/>
        </w:rPr>
        <w:t xml:space="preserve">Le domande di ammissione alla selezione </w:t>
      </w:r>
      <w:r w:rsidRPr="00B61C33">
        <w:rPr>
          <w:rFonts w:ascii="Tahoma" w:hAnsi="Tahoma" w:cs="Tahoma"/>
        </w:rPr>
        <w:t xml:space="preserve">dovranno pervenire, </w:t>
      </w:r>
      <w:r w:rsidRPr="00B61C33">
        <w:rPr>
          <w:rFonts w:ascii="Tahoma" w:hAnsi="Tahoma" w:cs="Tahoma"/>
          <w:b/>
        </w:rPr>
        <w:t>a pena di esclusione</w:t>
      </w:r>
      <w:r w:rsidRPr="00B61C33">
        <w:rPr>
          <w:rFonts w:ascii="Tahoma" w:hAnsi="Tahoma" w:cs="Tahoma"/>
        </w:rPr>
        <w:t xml:space="preserve">, </w:t>
      </w:r>
      <w:r w:rsidRPr="00B61C33">
        <w:rPr>
          <w:rFonts w:ascii="Tahoma" w:hAnsi="Tahoma" w:cs="Tahoma"/>
          <w:b/>
        </w:rPr>
        <w:t xml:space="preserve">entro </w:t>
      </w:r>
      <w:r w:rsidR="00EB061E" w:rsidRPr="00B61C33">
        <w:rPr>
          <w:rFonts w:ascii="Tahoma" w:hAnsi="Tahoma" w:cs="Tahoma"/>
          <w:b/>
        </w:rPr>
        <w:t xml:space="preserve">e non oltre </w:t>
      </w:r>
      <w:r w:rsidR="00EC264F" w:rsidRPr="00B61C33">
        <w:rPr>
          <w:rFonts w:ascii="Tahoma" w:hAnsi="Tahoma" w:cs="Tahoma"/>
          <w:b/>
        </w:rPr>
        <w:t xml:space="preserve">le ore </w:t>
      </w:r>
      <w:r w:rsidR="003462B5">
        <w:rPr>
          <w:rFonts w:ascii="Tahoma" w:hAnsi="Tahoma" w:cs="Tahoma"/>
          <w:b/>
        </w:rPr>
        <w:t>16</w:t>
      </w:r>
      <w:r w:rsidR="00C34533" w:rsidRPr="00B61C33">
        <w:rPr>
          <w:rFonts w:ascii="Tahoma" w:hAnsi="Tahoma" w:cs="Tahoma"/>
          <w:b/>
        </w:rPr>
        <w:t>:00</w:t>
      </w:r>
      <w:r w:rsidR="00EC264F" w:rsidRPr="00B61C33">
        <w:rPr>
          <w:rFonts w:ascii="Tahoma" w:hAnsi="Tahoma" w:cs="Tahoma"/>
          <w:b/>
        </w:rPr>
        <w:t xml:space="preserve"> </w:t>
      </w:r>
      <w:r w:rsidRPr="00B61C33">
        <w:rPr>
          <w:rFonts w:ascii="Tahoma" w:hAnsi="Tahoma" w:cs="Tahoma"/>
          <w:b/>
        </w:rPr>
        <w:t>del giorno</w:t>
      </w:r>
      <w:r w:rsidR="00330DD6" w:rsidRPr="00B61C33">
        <w:rPr>
          <w:rFonts w:ascii="Tahoma" w:hAnsi="Tahoma" w:cs="Tahoma"/>
          <w:b/>
        </w:rPr>
        <w:t xml:space="preserve"> </w:t>
      </w:r>
      <w:r w:rsidR="00EB7978">
        <w:rPr>
          <w:rFonts w:ascii="Tahoma" w:hAnsi="Tahoma" w:cs="Tahoma"/>
          <w:b/>
        </w:rPr>
        <w:t>31/05</w:t>
      </w:r>
      <w:r w:rsidR="00330726">
        <w:rPr>
          <w:rFonts w:ascii="Tahoma" w:hAnsi="Tahoma" w:cs="Tahoma"/>
          <w:b/>
        </w:rPr>
        <w:t>/2019</w:t>
      </w:r>
      <w:r w:rsidR="00174952" w:rsidRPr="00B61C33">
        <w:rPr>
          <w:rFonts w:ascii="Tahoma" w:hAnsi="Tahoma" w:cs="Tahoma"/>
          <w:b/>
        </w:rPr>
        <w:t xml:space="preserve">, </w:t>
      </w:r>
      <w:r w:rsidR="0061774A" w:rsidRPr="00FC29E5">
        <w:rPr>
          <w:rFonts w:ascii="Tahoma" w:hAnsi="Tahoma" w:cs="Tahoma"/>
        </w:rPr>
        <w:t xml:space="preserve">all'indirizzo: A.T.A.P. S.p.A. – Ufficio del Personale – </w:t>
      </w:r>
      <w:r w:rsidR="0061774A">
        <w:rPr>
          <w:rFonts w:ascii="Tahoma" w:hAnsi="Tahoma" w:cs="Tahoma"/>
        </w:rPr>
        <w:t>C.so G.A. Rivetti</w:t>
      </w:r>
      <w:r w:rsidR="0061774A" w:rsidRPr="00FC29E5">
        <w:rPr>
          <w:rFonts w:ascii="Tahoma" w:hAnsi="Tahoma" w:cs="Tahoma"/>
        </w:rPr>
        <w:t xml:space="preserve"> </w:t>
      </w:r>
      <w:r w:rsidR="005A2D07">
        <w:rPr>
          <w:rFonts w:ascii="Tahoma" w:hAnsi="Tahoma" w:cs="Tahoma"/>
        </w:rPr>
        <w:t xml:space="preserve">8/B </w:t>
      </w:r>
      <w:r w:rsidR="0061774A" w:rsidRPr="00FC29E5">
        <w:rPr>
          <w:rFonts w:ascii="Tahoma" w:hAnsi="Tahoma" w:cs="Tahoma"/>
        </w:rPr>
        <w:t>– 13900 Biella.</w:t>
      </w:r>
    </w:p>
    <w:p w14:paraId="6054DAB1" w14:textId="77777777" w:rsidR="0061774A" w:rsidRPr="00FC29E5" w:rsidRDefault="0061774A" w:rsidP="0061774A">
      <w:pPr>
        <w:widowControl w:val="0"/>
        <w:autoSpaceDE w:val="0"/>
        <w:autoSpaceDN w:val="0"/>
        <w:adjustRightInd w:val="0"/>
        <w:jc w:val="both"/>
        <w:rPr>
          <w:rFonts w:ascii="Tahoma" w:hAnsi="Tahoma" w:cs="Tahoma"/>
        </w:rPr>
      </w:pPr>
      <w:r w:rsidRPr="00FC29E5">
        <w:rPr>
          <w:rFonts w:ascii="Tahoma" w:hAnsi="Tahoma" w:cs="Tahoma"/>
        </w:rPr>
        <w:t>2. Le domande di ammissione potranno essere prodotte con le seguenti modalità:</w:t>
      </w:r>
    </w:p>
    <w:p w14:paraId="325690B8" w14:textId="1638BDB6" w:rsidR="0061774A" w:rsidRPr="00FC29E5" w:rsidRDefault="0061774A" w:rsidP="0061774A">
      <w:pPr>
        <w:widowControl w:val="0"/>
        <w:numPr>
          <w:ilvl w:val="0"/>
          <w:numId w:val="16"/>
        </w:numPr>
        <w:autoSpaceDE w:val="0"/>
        <w:autoSpaceDN w:val="0"/>
        <w:adjustRightInd w:val="0"/>
        <w:jc w:val="both"/>
        <w:rPr>
          <w:rFonts w:ascii="Tahoma" w:hAnsi="Tahoma" w:cs="Tahoma"/>
        </w:rPr>
      </w:pPr>
      <w:r w:rsidRPr="00FC29E5">
        <w:rPr>
          <w:rFonts w:ascii="Tahoma" w:hAnsi="Tahoma" w:cs="Tahoma"/>
        </w:rPr>
        <w:t xml:space="preserve">consegna diretta presso l'Ufficio del Personale di A.T.A.P. S.p.A.– </w:t>
      </w:r>
      <w:r w:rsidR="005A2D07">
        <w:rPr>
          <w:rFonts w:ascii="Tahoma" w:hAnsi="Tahoma" w:cs="Tahoma"/>
        </w:rPr>
        <w:t>C.so G.A. Rivetti</w:t>
      </w:r>
      <w:r w:rsidR="005A2D07" w:rsidRPr="00FC29E5">
        <w:rPr>
          <w:rFonts w:ascii="Tahoma" w:hAnsi="Tahoma" w:cs="Tahoma"/>
        </w:rPr>
        <w:t xml:space="preserve"> </w:t>
      </w:r>
      <w:r w:rsidR="005A2D07">
        <w:rPr>
          <w:rFonts w:ascii="Tahoma" w:hAnsi="Tahoma" w:cs="Tahoma"/>
        </w:rPr>
        <w:t>8/B</w:t>
      </w:r>
      <w:r w:rsidRPr="00FC29E5">
        <w:rPr>
          <w:rFonts w:ascii="Tahoma" w:hAnsi="Tahoma" w:cs="Tahoma"/>
        </w:rPr>
        <w:t xml:space="preserve"> – 13900 Biella nei seguenti orari (da Lunedì a Venerdì dalle ore 8:30 alle ore 12:30 e dalle 13:30 alle 17:00) con sottoscrizione apposta direttamente dall’aspirante in presenza dell’incaricato dell’Ufficio Personale di A.T.A.P. S.p.A., al quale l'aspirante dovrà altresì presentare un proprio documento di identità in corso di validità;</w:t>
      </w:r>
    </w:p>
    <w:p w14:paraId="3DFAA335" w14:textId="4271FED8" w:rsidR="0061774A" w:rsidRPr="00FC29E5" w:rsidRDefault="0061774A" w:rsidP="0061774A">
      <w:pPr>
        <w:widowControl w:val="0"/>
        <w:numPr>
          <w:ilvl w:val="0"/>
          <w:numId w:val="16"/>
        </w:numPr>
        <w:autoSpaceDE w:val="0"/>
        <w:autoSpaceDN w:val="0"/>
        <w:adjustRightInd w:val="0"/>
        <w:jc w:val="both"/>
        <w:rPr>
          <w:rFonts w:ascii="Tahoma" w:hAnsi="Tahoma" w:cs="Tahoma"/>
        </w:rPr>
      </w:pPr>
      <w:r w:rsidRPr="00FC29E5">
        <w:rPr>
          <w:rFonts w:ascii="Tahoma" w:hAnsi="Tahoma" w:cs="Tahoma"/>
        </w:rPr>
        <w:t xml:space="preserve">consegna diretta (anche da parte di persona delegata dall'aspirante) presso l'Ufficio del Personale di A.T.A.P. S.p.A.– </w:t>
      </w:r>
      <w:r w:rsidR="005A2D07">
        <w:rPr>
          <w:rFonts w:ascii="Tahoma" w:hAnsi="Tahoma" w:cs="Tahoma"/>
        </w:rPr>
        <w:t>C.so G.A. Rivetti</w:t>
      </w:r>
      <w:r w:rsidR="005A2D07" w:rsidRPr="00FC29E5">
        <w:rPr>
          <w:rFonts w:ascii="Tahoma" w:hAnsi="Tahoma" w:cs="Tahoma"/>
        </w:rPr>
        <w:t xml:space="preserve"> </w:t>
      </w:r>
      <w:r w:rsidR="005A2D07">
        <w:rPr>
          <w:rFonts w:ascii="Tahoma" w:hAnsi="Tahoma" w:cs="Tahoma"/>
        </w:rPr>
        <w:t>8/B</w:t>
      </w:r>
      <w:r w:rsidRPr="00FC29E5">
        <w:rPr>
          <w:rFonts w:ascii="Tahoma" w:hAnsi="Tahoma" w:cs="Tahoma"/>
        </w:rPr>
        <w:t xml:space="preserve"> – 13900 Biella nei seguenti orari (da Lunedì a Venerdì dalle ore 8:30 alle ore 12:30 e dalle 13:30 alle 17:00); </w:t>
      </w:r>
    </w:p>
    <w:p w14:paraId="53540337" w14:textId="77777777" w:rsidR="0061774A" w:rsidRDefault="0061774A" w:rsidP="0061774A">
      <w:pPr>
        <w:widowControl w:val="0"/>
        <w:numPr>
          <w:ilvl w:val="0"/>
          <w:numId w:val="16"/>
        </w:numPr>
        <w:autoSpaceDE w:val="0"/>
        <w:autoSpaceDN w:val="0"/>
        <w:adjustRightInd w:val="0"/>
        <w:jc w:val="both"/>
        <w:rPr>
          <w:rFonts w:ascii="Tahoma" w:hAnsi="Tahoma" w:cs="Tahoma"/>
        </w:rPr>
      </w:pPr>
      <w:r w:rsidRPr="00FC29E5">
        <w:rPr>
          <w:rFonts w:ascii="Tahoma" w:hAnsi="Tahoma" w:cs="Tahoma"/>
        </w:rPr>
        <w:t>a mezzo raccomandata con ricevuta di ritorno all’indirizzo sopra indicato.</w:t>
      </w:r>
    </w:p>
    <w:p w14:paraId="4110F3B5" w14:textId="1A74F77B" w:rsidR="00AA02AD" w:rsidRPr="00AA02AD" w:rsidRDefault="00AA02AD" w:rsidP="00AA02AD">
      <w:pPr>
        <w:widowControl w:val="0"/>
        <w:numPr>
          <w:ilvl w:val="0"/>
          <w:numId w:val="16"/>
        </w:numPr>
        <w:autoSpaceDE w:val="0"/>
        <w:autoSpaceDN w:val="0"/>
        <w:adjustRightInd w:val="0"/>
        <w:jc w:val="both"/>
        <w:rPr>
          <w:rFonts w:ascii="Tahoma" w:hAnsi="Tahoma" w:cs="Tahoma"/>
        </w:rPr>
      </w:pPr>
      <w:r w:rsidRPr="00FA6C9B">
        <w:rPr>
          <w:rFonts w:ascii="Tahoma" w:hAnsi="Tahoma" w:cs="Tahoma"/>
        </w:rPr>
        <w:t xml:space="preserve">tramite utilizzo di posta elettronica certificata personale del candidato al seguente indirizzo </w:t>
      </w:r>
      <w:r>
        <w:rPr>
          <w:rFonts w:ascii="Tahoma" w:hAnsi="Tahoma" w:cs="Tahoma"/>
        </w:rPr>
        <w:t>atapspa</w:t>
      </w:r>
      <w:r w:rsidRPr="00FA6C9B">
        <w:rPr>
          <w:rFonts w:ascii="Tahoma" w:hAnsi="Tahoma" w:cs="Tahoma"/>
        </w:rPr>
        <w:t>@</w:t>
      </w:r>
      <w:r>
        <w:rPr>
          <w:rFonts w:ascii="Tahoma" w:hAnsi="Tahoma" w:cs="Tahoma"/>
        </w:rPr>
        <w:t>cert</w:t>
      </w:r>
      <w:r w:rsidRPr="00FA6C9B">
        <w:rPr>
          <w:rFonts w:ascii="Tahoma" w:hAnsi="Tahoma" w:cs="Tahoma"/>
        </w:rPr>
        <w:t>.</w:t>
      </w:r>
      <w:r>
        <w:rPr>
          <w:rFonts w:ascii="Tahoma" w:hAnsi="Tahoma" w:cs="Tahoma"/>
        </w:rPr>
        <w:t>atapspa</w:t>
      </w:r>
      <w:r w:rsidRPr="00FA6C9B">
        <w:rPr>
          <w:rFonts w:ascii="Tahoma" w:hAnsi="Tahoma" w:cs="Tahoma"/>
        </w:rPr>
        <w:t>.it (solo se si dispone di posta elettronica certificata personale e con le modalità di firma previste dall’art.</w:t>
      </w:r>
      <w:r>
        <w:rPr>
          <w:rFonts w:ascii="Tahoma" w:hAnsi="Tahoma" w:cs="Tahoma"/>
        </w:rPr>
        <w:t xml:space="preserve"> </w:t>
      </w:r>
      <w:r w:rsidRPr="00FA6C9B">
        <w:rPr>
          <w:rFonts w:ascii="Tahoma" w:hAnsi="Tahoma" w:cs="Tahoma"/>
        </w:rPr>
        <w:t>65 del D.</w:t>
      </w:r>
      <w:r w:rsidR="008647D9">
        <w:rPr>
          <w:rFonts w:ascii="Tahoma" w:hAnsi="Tahoma" w:cs="Tahoma"/>
        </w:rPr>
        <w:t xml:space="preserve"> </w:t>
      </w:r>
      <w:r w:rsidRPr="00FA6C9B">
        <w:rPr>
          <w:rFonts w:ascii="Tahoma" w:hAnsi="Tahoma" w:cs="Tahoma"/>
        </w:rPr>
        <w:t>Lgs. n.82/2005) avendo cura di allegare tutta la documentazione in un unico file in formato pdf. In tal caso la sottoscrizione avverrà con firma digitale del candidato, con certificato rilasciato da un certificatore accreditato.</w:t>
      </w:r>
    </w:p>
    <w:p w14:paraId="590C4273" w14:textId="1390DFDB" w:rsidR="0061774A" w:rsidRPr="00FC29E5" w:rsidRDefault="003462B5" w:rsidP="0061774A">
      <w:pPr>
        <w:widowControl w:val="0"/>
        <w:tabs>
          <w:tab w:val="left" w:pos="2835"/>
        </w:tabs>
        <w:autoSpaceDE w:val="0"/>
        <w:autoSpaceDN w:val="0"/>
        <w:adjustRightInd w:val="0"/>
        <w:jc w:val="both"/>
        <w:rPr>
          <w:rFonts w:ascii="Tahoma" w:hAnsi="Tahoma" w:cs="Tahoma"/>
        </w:rPr>
      </w:pPr>
      <w:r>
        <w:rPr>
          <w:rFonts w:ascii="Tahoma" w:hAnsi="Tahoma" w:cs="Tahoma"/>
        </w:rPr>
        <w:t>O</w:t>
      </w:r>
      <w:r w:rsidR="0061774A" w:rsidRPr="00FC29E5">
        <w:rPr>
          <w:rFonts w:ascii="Tahoma" w:hAnsi="Tahoma" w:cs="Tahoma"/>
        </w:rPr>
        <w:t xml:space="preserve">ve la consegna della domanda avvenga secondo modalità diverse da quella di cui alla precedente lettera a) del presente comma, alla domanda deve essere allegata, </w:t>
      </w:r>
      <w:r w:rsidR="0061774A" w:rsidRPr="00FC29E5">
        <w:rPr>
          <w:rFonts w:ascii="Tahoma" w:hAnsi="Tahoma" w:cs="Tahoma"/>
          <w:b/>
        </w:rPr>
        <w:t>a pena di esclusione dalla selezione</w:t>
      </w:r>
      <w:r w:rsidR="0061774A" w:rsidRPr="00FC29E5">
        <w:rPr>
          <w:rFonts w:ascii="Tahoma" w:hAnsi="Tahoma" w:cs="Tahoma"/>
        </w:rPr>
        <w:t xml:space="preserve">, copia di documento di identità dell’aspirante in corso di validità. </w:t>
      </w:r>
    </w:p>
    <w:p w14:paraId="465E1E14" w14:textId="77777777" w:rsidR="0061774A" w:rsidRPr="00FC29E5" w:rsidRDefault="0061774A" w:rsidP="0061774A">
      <w:pPr>
        <w:widowControl w:val="0"/>
        <w:autoSpaceDE w:val="0"/>
        <w:autoSpaceDN w:val="0"/>
        <w:adjustRightInd w:val="0"/>
        <w:jc w:val="both"/>
        <w:rPr>
          <w:rFonts w:ascii="Tahoma" w:hAnsi="Tahoma" w:cs="Tahoma"/>
          <w:b/>
        </w:rPr>
      </w:pPr>
      <w:r w:rsidRPr="00FC29E5">
        <w:rPr>
          <w:rFonts w:ascii="Tahoma" w:hAnsi="Tahoma" w:cs="Tahoma"/>
          <w:b/>
        </w:rPr>
        <w:t xml:space="preserve">Qualunque sia la modalità di presentazione della domanda scelta dall'aspirante, si precisa che ai fini dell’attestazione del rispetto del termine perentorio di presentazione della domanda medesima, farà fede solo ed esclusivamente la data del timbro del protocollo di A.T.A.P. S.p.A. (corrispondente all’effettiva consegna). </w:t>
      </w:r>
    </w:p>
    <w:p w14:paraId="23B4B91D" w14:textId="77777777" w:rsidR="0061774A" w:rsidRPr="00FC29E5" w:rsidRDefault="0061774A" w:rsidP="0061774A">
      <w:pPr>
        <w:widowControl w:val="0"/>
        <w:autoSpaceDE w:val="0"/>
        <w:autoSpaceDN w:val="0"/>
        <w:adjustRightInd w:val="0"/>
        <w:jc w:val="both"/>
        <w:rPr>
          <w:rFonts w:ascii="Tahoma" w:hAnsi="Tahoma" w:cs="Tahoma"/>
        </w:rPr>
      </w:pPr>
      <w:r w:rsidRPr="00FC29E5">
        <w:rPr>
          <w:rFonts w:ascii="Tahoma" w:hAnsi="Tahoma" w:cs="Tahoma"/>
        </w:rPr>
        <w:t>3. La mancata presentazione della domanda nel termine temporale suindicato comporta l'</w:t>
      </w:r>
      <w:r w:rsidRPr="00FC29E5">
        <w:rPr>
          <w:rFonts w:ascii="Tahoma" w:hAnsi="Tahoma" w:cs="Tahoma"/>
          <w:b/>
        </w:rPr>
        <w:t>esclusione dalla selezione</w:t>
      </w:r>
      <w:r w:rsidRPr="00FC29E5">
        <w:rPr>
          <w:rFonts w:ascii="Tahoma" w:hAnsi="Tahoma" w:cs="Tahoma"/>
        </w:rPr>
        <w:t>.</w:t>
      </w:r>
    </w:p>
    <w:p w14:paraId="672E4AD3" w14:textId="57189AFC" w:rsidR="0061774A" w:rsidRPr="00FC29E5" w:rsidRDefault="0061774A" w:rsidP="0061774A">
      <w:pPr>
        <w:widowControl w:val="0"/>
        <w:autoSpaceDE w:val="0"/>
        <w:autoSpaceDN w:val="0"/>
        <w:adjustRightInd w:val="0"/>
        <w:jc w:val="both"/>
        <w:rPr>
          <w:rFonts w:ascii="Tahoma" w:hAnsi="Tahoma" w:cs="Tahoma"/>
        </w:rPr>
      </w:pPr>
      <w:r w:rsidRPr="00FC29E5">
        <w:rPr>
          <w:rFonts w:ascii="Tahoma" w:hAnsi="Tahoma" w:cs="Tahoma"/>
        </w:rPr>
        <w:t>4. A.T.A.P. S.p.A. non assume responsabilità per la dispersione delle comunicazioni dipendente da inesatta indicazione dell’indirizzo da parte del concorrente, oppure per mancata o tardiva comunicazione del cambiamento di indirizzo indicato nella domanda, né per eventuali disguidi postali o telegrafici o comunque imputabili al fatto di terzi, a caso fortuito o a forza maggiore.</w:t>
      </w:r>
    </w:p>
    <w:p w14:paraId="7583B43A" w14:textId="77777777" w:rsidR="00A4736C" w:rsidRDefault="00A4736C" w:rsidP="00520D73">
      <w:pPr>
        <w:widowControl w:val="0"/>
        <w:autoSpaceDE w:val="0"/>
        <w:autoSpaceDN w:val="0"/>
        <w:adjustRightInd w:val="0"/>
        <w:jc w:val="center"/>
        <w:rPr>
          <w:rFonts w:ascii="Tahoma" w:hAnsi="Tahoma" w:cs="Tahoma"/>
          <w:b/>
        </w:rPr>
      </w:pPr>
    </w:p>
    <w:p w14:paraId="30F100B8" w14:textId="270FECE1" w:rsidR="00BD44DD" w:rsidRPr="00B61C33" w:rsidRDefault="00BD44DD" w:rsidP="00520D73">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8C3EB9">
        <w:rPr>
          <w:rFonts w:ascii="Tahoma" w:hAnsi="Tahoma" w:cs="Tahoma"/>
          <w:b/>
        </w:rPr>
        <w:t>6</w:t>
      </w:r>
    </w:p>
    <w:p w14:paraId="28B56A96" w14:textId="77777777" w:rsidR="002C34C5" w:rsidRPr="00B61C33" w:rsidRDefault="00BD44DD" w:rsidP="009F0CB7">
      <w:pPr>
        <w:widowControl w:val="0"/>
        <w:autoSpaceDE w:val="0"/>
        <w:autoSpaceDN w:val="0"/>
        <w:adjustRightInd w:val="0"/>
        <w:jc w:val="center"/>
        <w:rPr>
          <w:rFonts w:ascii="Tahoma" w:hAnsi="Tahoma" w:cs="Tahoma"/>
          <w:b/>
        </w:rPr>
      </w:pPr>
      <w:r w:rsidRPr="00B61C33">
        <w:rPr>
          <w:rFonts w:ascii="Tahoma" w:hAnsi="Tahoma" w:cs="Tahoma"/>
          <w:b/>
        </w:rPr>
        <w:t xml:space="preserve">PROVE </w:t>
      </w:r>
      <w:r w:rsidR="00E9556C" w:rsidRPr="00B61C33">
        <w:rPr>
          <w:rFonts w:ascii="Tahoma" w:hAnsi="Tahoma" w:cs="Tahoma"/>
          <w:b/>
        </w:rPr>
        <w:t>D'ESAME</w:t>
      </w:r>
    </w:p>
    <w:p w14:paraId="52C6CADE" w14:textId="77777777" w:rsidR="00520D73" w:rsidRPr="00B61C33" w:rsidRDefault="00520D73" w:rsidP="00520D73">
      <w:pPr>
        <w:widowControl w:val="0"/>
        <w:autoSpaceDE w:val="0"/>
        <w:autoSpaceDN w:val="0"/>
        <w:adjustRightInd w:val="0"/>
        <w:jc w:val="center"/>
        <w:rPr>
          <w:rFonts w:ascii="Tahoma" w:hAnsi="Tahoma" w:cs="Tahoma"/>
          <w:b/>
        </w:rPr>
      </w:pPr>
    </w:p>
    <w:p w14:paraId="4D660A7A" w14:textId="52C97890"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 xml:space="preserve">1. Le prove d'esame si articoleranno in una prova scritta ed in </w:t>
      </w:r>
      <w:r w:rsidR="005A2D07">
        <w:rPr>
          <w:rFonts w:ascii="Tahoma" w:hAnsi="Tahoma" w:cs="Tahoma"/>
        </w:rPr>
        <w:t>una prova</w:t>
      </w:r>
      <w:r w:rsidRPr="00FC29E5">
        <w:rPr>
          <w:rFonts w:ascii="Tahoma" w:hAnsi="Tahoma" w:cs="Tahoma"/>
        </w:rPr>
        <w:t xml:space="preserve"> oral</w:t>
      </w:r>
      <w:r w:rsidR="005A2D07">
        <w:rPr>
          <w:rFonts w:ascii="Tahoma" w:hAnsi="Tahoma" w:cs="Tahoma"/>
        </w:rPr>
        <w:t>e</w:t>
      </w:r>
      <w:r w:rsidRPr="00FC29E5">
        <w:rPr>
          <w:rFonts w:ascii="Tahoma" w:hAnsi="Tahoma" w:cs="Tahoma"/>
        </w:rPr>
        <w:t>.</w:t>
      </w:r>
    </w:p>
    <w:p w14:paraId="5EACC9DA" w14:textId="6FCE93B3" w:rsidR="008C3EB9" w:rsidRPr="00FC29E5" w:rsidRDefault="008C3EB9" w:rsidP="008C3EB9">
      <w:pPr>
        <w:widowControl w:val="0"/>
        <w:autoSpaceDE w:val="0"/>
        <w:autoSpaceDN w:val="0"/>
        <w:adjustRightInd w:val="0"/>
        <w:jc w:val="both"/>
        <w:rPr>
          <w:rFonts w:ascii="Tahoma" w:hAnsi="Tahoma" w:cs="Tahoma"/>
        </w:rPr>
      </w:pPr>
      <w:r w:rsidRPr="00FC29E5">
        <w:rPr>
          <w:rFonts w:ascii="Tahoma" w:hAnsi="Tahoma" w:cs="Tahoma"/>
        </w:rPr>
        <w:t>2. La prova scritta, di contenuto teorico-pratico, riguarderà l'accertamento delle competenze del candidato e potrà comprendere la stesura di un tema, di una relazione, di risposte ad uno o più quesiti, la redazione (anche mediante strumenti informatici) di lettere e schemi di atti tecnici o tecnico-amministrativi, la soluzione di quesiti a risposta multipla con alternativa di risposta già predisposta, la soluzione di esercizi mediante utilizzo di strumenti software di office-automation di larga diffusione</w:t>
      </w:r>
      <w:r w:rsidRPr="008C3EB9">
        <w:rPr>
          <w:rFonts w:ascii="Tahoma" w:hAnsi="Tahoma" w:cs="Tahoma"/>
          <w:sz w:val="24"/>
          <w:szCs w:val="24"/>
        </w:rPr>
        <w:t xml:space="preserve"> </w:t>
      </w:r>
      <w:r w:rsidRPr="008C3EB9">
        <w:rPr>
          <w:rFonts w:ascii="Tahoma" w:hAnsi="Tahoma" w:cs="Tahoma"/>
        </w:rPr>
        <w:t>la soluzione di test psico-attitudinali finalizzati a verificare il livello di formazione generale e le capacità intellettuali dei candidati</w:t>
      </w:r>
      <w:r w:rsidR="001E350C">
        <w:rPr>
          <w:rFonts w:ascii="Tahoma" w:hAnsi="Tahoma" w:cs="Tahoma"/>
        </w:rPr>
        <w:t xml:space="preserve">; </w:t>
      </w:r>
      <w:r w:rsidR="001E350C" w:rsidRPr="00B61C33">
        <w:rPr>
          <w:rFonts w:ascii="Tahoma" w:hAnsi="Tahoma" w:cs="Tahoma"/>
        </w:rPr>
        <w:t xml:space="preserve">essa potrà altresì riguardare concetti </w:t>
      </w:r>
      <w:r w:rsidR="001E350C">
        <w:rPr>
          <w:rFonts w:ascii="Tahoma" w:hAnsi="Tahoma" w:cs="Tahoma"/>
        </w:rPr>
        <w:t xml:space="preserve">di base </w:t>
      </w:r>
      <w:r w:rsidR="001E350C" w:rsidRPr="00B61C33">
        <w:rPr>
          <w:rFonts w:ascii="Tahoma" w:hAnsi="Tahoma" w:cs="Tahoma"/>
        </w:rPr>
        <w:t>inerenti la gestione delle reti di trasmissione dati, la conoscenza dei principali RDBMS, i sistemi di sicurezza informatica hardware e software, la conoscenza di linguaggi di programmazione, la proge</w:t>
      </w:r>
      <w:r w:rsidR="001E350C">
        <w:rPr>
          <w:rFonts w:ascii="Tahoma" w:hAnsi="Tahoma" w:cs="Tahoma"/>
        </w:rPr>
        <w:t>ttazione e gestione di siti web</w:t>
      </w:r>
      <w:r w:rsidRPr="008C3EB9">
        <w:rPr>
          <w:rFonts w:ascii="Tahoma" w:hAnsi="Tahoma" w:cs="Tahoma"/>
        </w:rPr>
        <w:t>.</w:t>
      </w:r>
    </w:p>
    <w:p w14:paraId="71C5CB49" w14:textId="77777777" w:rsidR="00EB7978" w:rsidRPr="00FC29E5" w:rsidRDefault="00EB7978" w:rsidP="00EB7978">
      <w:pPr>
        <w:widowControl w:val="0"/>
        <w:autoSpaceDE w:val="0"/>
        <w:autoSpaceDN w:val="0"/>
        <w:adjustRightInd w:val="0"/>
        <w:jc w:val="both"/>
        <w:rPr>
          <w:rFonts w:ascii="Tahoma" w:hAnsi="Tahoma" w:cs="Tahoma"/>
        </w:rPr>
      </w:pPr>
      <w:r w:rsidRPr="00FC29E5">
        <w:rPr>
          <w:rFonts w:ascii="Tahoma" w:hAnsi="Tahoma" w:cs="Tahoma"/>
        </w:rPr>
        <w:t xml:space="preserve">3. Il Punteggio massimo complessivo attribuibile alla prova scritta è stabilito in </w:t>
      </w:r>
      <w:r>
        <w:rPr>
          <w:rFonts w:ascii="Tahoma" w:hAnsi="Tahoma" w:cs="Tahoma"/>
        </w:rPr>
        <w:t>40</w:t>
      </w:r>
      <w:r w:rsidRPr="00FC29E5">
        <w:rPr>
          <w:rFonts w:ascii="Tahoma" w:hAnsi="Tahoma" w:cs="Tahoma"/>
        </w:rPr>
        <w:t xml:space="preserve"> punti.</w:t>
      </w:r>
    </w:p>
    <w:p w14:paraId="4C14981E" w14:textId="77777777" w:rsidR="00EB7978" w:rsidRPr="00FC29E5" w:rsidRDefault="00EB7978" w:rsidP="00EB7978">
      <w:pPr>
        <w:widowControl w:val="0"/>
        <w:autoSpaceDE w:val="0"/>
        <w:autoSpaceDN w:val="0"/>
        <w:adjustRightInd w:val="0"/>
        <w:jc w:val="both"/>
        <w:rPr>
          <w:rFonts w:ascii="Tahoma" w:hAnsi="Tahoma" w:cs="Tahoma"/>
          <w:b/>
        </w:rPr>
      </w:pPr>
      <w:r w:rsidRPr="00FC29E5">
        <w:rPr>
          <w:rFonts w:ascii="Tahoma" w:hAnsi="Tahoma" w:cs="Tahoma"/>
        </w:rPr>
        <w:t xml:space="preserve">4. </w:t>
      </w:r>
      <w:r w:rsidRPr="00FC29E5">
        <w:rPr>
          <w:rFonts w:ascii="Tahoma" w:hAnsi="Tahoma" w:cs="Tahoma"/>
          <w:b/>
        </w:rPr>
        <w:t xml:space="preserve">Sono ammessi alla prova orale i candidati che abbiano riportato una votazione di almeno </w:t>
      </w:r>
      <w:r>
        <w:rPr>
          <w:rFonts w:ascii="Tahoma" w:hAnsi="Tahoma" w:cs="Tahoma"/>
          <w:b/>
        </w:rPr>
        <w:t>24 punti</w:t>
      </w:r>
      <w:r w:rsidRPr="00FC29E5">
        <w:rPr>
          <w:rFonts w:ascii="Tahoma" w:hAnsi="Tahoma" w:cs="Tahoma"/>
          <w:b/>
        </w:rPr>
        <w:t>; i candidati non ammessi alla prova orale sono esclusi dalla selezione.</w:t>
      </w:r>
    </w:p>
    <w:p w14:paraId="4D1CA69E" w14:textId="77777777" w:rsidR="00EB7978" w:rsidRPr="00FC29E5" w:rsidRDefault="00EB7978" w:rsidP="00EB7978">
      <w:pPr>
        <w:widowControl w:val="0"/>
        <w:autoSpaceDE w:val="0"/>
        <w:autoSpaceDN w:val="0"/>
        <w:adjustRightInd w:val="0"/>
        <w:jc w:val="both"/>
        <w:rPr>
          <w:rFonts w:ascii="Tahoma" w:hAnsi="Tahoma" w:cs="Tahoma"/>
        </w:rPr>
      </w:pPr>
      <w:r w:rsidRPr="00FC29E5">
        <w:rPr>
          <w:rFonts w:ascii="Tahoma" w:hAnsi="Tahoma" w:cs="Tahoma"/>
        </w:rPr>
        <w:t>5. La prova orale consisterà in uno o più colloqui individuali volti ad accertare:</w:t>
      </w:r>
    </w:p>
    <w:p w14:paraId="5F30CE91" w14:textId="77777777" w:rsidR="00EB7978" w:rsidRPr="00FC29E5" w:rsidRDefault="00EB7978" w:rsidP="00EB7978">
      <w:pPr>
        <w:widowControl w:val="0"/>
        <w:numPr>
          <w:ilvl w:val="0"/>
          <w:numId w:val="4"/>
        </w:numPr>
        <w:autoSpaceDE w:val="0"/>
        <w:autoSpaceDN w:val="0"/>
        <w:adjustRightInd w:val="0"/>
        <w:jc w:val="both"/>
        <w:rPr>
          <w:rFonts w:ascii="Tahoma" w:hAnsi="Tahoma" w:cs="Tahoma"/>
        </w:rPr>
      </w:pPr>
      <w:r w:rsidRPr="00FC29E5">
        <w:rPr>
          <w:rFonts w:ascii="Tahoma" w:hAnsi="Tahoma" w:cs="Tahoma"/>
        </w:rPr>
        <w:t>le competenze acquisite dal candidato sulle materie di cui al successivo comma 8;</w:t>
      </w:r>
    </w:p>
    <w:p w14:paraId="6E718257" w14:textId="77777777" w:rsidR="00EB7978" w:rsidRPr="00FC29E5" w:rsidRDefault="00EB7978" w:rsidP="00EB7978">
      <w:pPr>
        <w:widowControl w:val="0"/>
        <w:numPr>
          <w:ilvl w:val="0"/>
          <w:numId w:val="4"/>
        </w:numPr>
        <w:autoSpaceDE w:val="0"/>
        <w:autoSpaceDN w:val="0"/>
        <w:adjustRightInd w:val="0"/>
        <w:jc w:val="both"/>
        <w:rPr>
          <w:rFonts w:ascii="Tahoma" w:hAnsi="Tahoma" w:cs="Tahoma"/>
        </w:rPr>
      </w:pPr>
      <w:r w:rsidRPr="00FC29E5">
        <w:rPr>
          <w:rFonts w:ascii="Tahoma" w:hAnsi="Tahoma" w:cs="Tahoma"/>
        </w:rPr>
        <w:t xml:space="preserve">le caratteristiche </w:t>
      </w:r>
      <w:r>
        <w:rPr>
          <w:rFonts w:ascii="Tahoma" w:hAnsi="Tahoma" w:cs="Tahoma"/>
        </w:rPr>
        <w:t>a</w:t>
      </w:r>
      <w:r w:rsidRPr="00FC29E5">
        <w:rPr>
          <w:rFonts w:ascii="Tahoma" w:hAnsi="Tahoma" w:cs="Tahoma"/>
        </w:rPr>
        <w:t>ttitudinali</w:t>
      </w:r>
      <w:r>
        <w:rPr>
          <w:rFonts w:ascii="Tahoma" w:hAnsi="Tahoma" w:cs="Tahoma"/>
        </w:rPr>
        <w:t xml:space="preserve"> e motivazionali</w:t>
      </w:r>
      <w:r w:rsidRPr="00FC29E5">
        <w:rPr>
          <w:rFonts w:ascii="Tahoma" w:hAnsi="Tahoma" w:cs="Tahoma"/>
        </w:rPr>
        <w:t xml:space="preserve"> del candidato. </w:t>
      </w:r>
    </w:p>
    <w:p w14:paraId="13A23281" w14:textId="77777777" w:rsidR="00EB7978" w:rsidRPr="00FC29E5" w:rsidRDefault="00EB7978" w:rsidP="00EB7978">
      <w:pPr>
        <w:widowControl w:val="0"/>
        <w:autoSpaceDE w:val="0"/>
        <w:autoSpaceDN w:val="0"/>
        <w:adjustRightInd w:val="0"/>
        <w:jc w:val="both"/>
        <w:rPr>
          <w:rFonts w:ascii="Tahoma" w:hAnsi="Tahoma" w:cs="Tahoma"/>
        </w:rPr>
      </w:pPr>
      <w:r w:rsidRPr="00FC29E5">
        <w:rPr>
          <w:rFonts w:ascii="Tahoma" w:hAnsi="Tahoma" w:cs="Tahoma"/>
        </w:rPr>
        <w:t xml:space="preserve">6. Il Punteggio massimo complessivo attribuibile alla prova orale è stabilito in </w:t>
      </w:r>
      <w:r>
        <w:rPr>
          <w:rFonts w:ascii="Tahoma" w:hAnsi="Tahoma" w:cs="Tahoma"/>
        </w:rPr>
        <w:t>40</w:t>
      </w:r>
      <w:r w:rsidRPr="00FC29E5">
        <w:rPr>
          <w:rFonts w:ascii="Tahoma" w:hAnsi="Tahoma" w:cs="Tahoma"/>
        </w:rPr>
        <w:t xml:space="preserve"> punti. </w:t>
      </w:r>
    </w:p>
    <w:p w14:paraId="50782BBF" w14:textId="77777777" w:rsidR="00EB7978" w:rsidRPr="00FC29E5" w:rsidRDefault="00EB7978" w:rsidP="00EB7978">
      <w:pPr>
        <w:widowControl w:val="0"/>
        <w:autoSpaceDE w:val="0"/>
        <w:autoSpaceDN w:val="0"/>
        <w:adjustRightInd w:val="0"/>
        <w:jc w:val="both"/>
        <w:rPr>
          <w:rFonts w:ascii="Tahoma" w:hAnsi="Tahoma" w:cs="Tahoma"/>
        </w:rPr>
      </w:pPr>
      <w:r w:rsidRPr="00FC29E5">
        <w:rPr>
          <w:rFonts w:ascii="Tahoma" w:hAnsi="Tahoma" w:cs="Tahoma"/>
        </w:rPr>
        <w:t xml:space="preserve">7. </w:t>
      </w:r>
      <w:r w:rsidRPr="00FC29E5">
        <w:rPr>
          <w:rFonts w:ascii="Tahoma" w:hAnsi="Tahoma" w:cs="Tahoma"/>
          <w:b/>
        </w:rPr>
        <w:t xml:space="preserve">La prova orale si intende superata qualora il concorrente consegua una valutazione pari almeno a </w:t>
      </w:r>
      <w:r>
        <w:rPr>
          <w:rFonts w:ascii="Tahoma" w:hAnsi="Tahoma" w:cs="Tahoma"/>
          <w:b/>
        </w:rPr>
        <w:t>24 punti</w:t>
      </w:r>
      <w:r w:rsidRPr="00FC29E5">
        <w:rPr>
          <w:rFonts w:ascii="Tahoma" w:hAnsi="Tahoma" w:cs="Tahoma"/>
          <w:b/>
        </w:rPr>
        <w:t>; i candidati che non abbiano superato la prova orale sono esclusi dalla selezione.</w:t>
      </w:r>
    </w:p>
    <w:p w14:paraId="2309F2D9" w14:textId="77777777" w:rsidR="008C3EB9" w:rsidRPr="005F552D" w:rsidRDefault="008C3EB9" w:rsidP="008C3EB9">
      <w:pPr>
        <w:widowControl w:val="0"/>
        <w:autoSpaceDE w:val="0"/>
        <w:autoSpaceDN w:val="0"/>
        <w:adjustRightInd w:val="0"/>
        <w:jc w:val="both"/>
        <w:rPr>
          <w:rFonts w:ascii="Tahoma" w:hAnsi="Tahoma" w:cs="Tahoma"/>
        </w:rPr>
      </w:pPr>
      <w:r w:rsidRPr="005F552D">
        <w:rPr>
          <w:rFonts w:ascii="Tahoma" w:hAnsi="Tahoma" w:cs="Tahoma"/>
        </w:rPr>
        <w:t>8. La prova scritta ed il colloquio potranno riguardare le seguenti materie:</w:t>
      </w:r>
    </w:p>
    <w:p w14:paraId="6DFE2770" w14:textId="6C26D939" w:rsidR="00E834A5" w:rsidRPr="005F552D" w:rsidRDefault="00E834A5" w:rsidP="00E834A5">
      <w:pPr>
        <w:widowControl w:val="0"/>
        <w:numPr>
          <w:ilvl w:val="0"/>
          <w:numId w:val="6"/>
        </w:numPr>
        <w:autoSpaceDE w:val="0"/>
        <w:autoSpaceDN w:val="0"/>
        <w:adjustRightInd w:val="0"/>
        <w:jc w:val="both"/>
        <w:rPr>
          <w:rFonts w:ascii="Tahoma" w:hAnsi="Tahoma" w:cs="Tahoma"/>
        </w:rPr>
      </w:pPr>
      <w:r w:rsidRPr="005F552D">
        <w:rPr>
          <w:rFonts w:ascii="Tahoma" w:hAnsi="Tahoma" w:cs="Tahoma"/>
        </w:rPr>
        <w:t xml:space="preserve">Conoscenza delle specifiche materie attinenti l'espletamento delle prassi operative ed amministrative proprie del settore tecnico di un'azienda esercente servizi di trasporto pubblico di passeggeri su strada </w:t>
      </w:r>
      <w:r w:rsidR="005F552D">
        <w:rPr>
          <w:rFonts w:ascii="Tahoma" w:hAnsi="Tahoma" w:cs="Tahoma"/>
        </w:rPr>
        <w:t xml:space="preserve">con particolare riguardo alla </w:t>
      </w:r>
      <w:r w:rsidRPr="005F552D">
        <w:rPr>
          <w:rFonts w:ascii="Tahoma" w:hAnsi="Tahoma" w:cs="Tahoma"/>
        </w:rPr>
        <w:t xml:space="preserve">pianificazione e gestione delle attività di manutenzione degli immobili, impianti e veicoli, approvvigionamenti e </w:t>
      </w:r>
      <w:r w:rsidR="005F552D" w:rsidRPr="005F552D">
        <w:rPr>
          <w:rFonts w:ascii="Tahoma" w:hAnsi="Tahoma" w:cs="Tahoma"/>
        </w:rPr>
        <w:t>contratti pubblici di lavori, servizi e forniture</w:t>
      </w:r>
      <w:r w:rsidRPr="005F552D">
        <w:rPr>
          <w:rFonts w:ascii="Tahoma" w:hAnsi="Tahoma" w:cs="Tahoma"/>
        </w:rPr>
        <w:t>;</w:t>
      </w:r>
    </w:p>
    <w:p w14:paraId="4A3BF311" w14:textId="77777777" w:rsidR="00E834A5" w:rsidRPr="005F552D" w:rsidRDefault="00E834A5" w:rsidP="00E834A5">
      <w:pPr>
        <w:widowControl w:val="0"/>
        <w:numPr>
          <w:ilvl w:val="0"/>
          <w:numId w:val="6"/>
        </w:numPr>
        <w:autoSpaceDE w:val="0"/>
        <w:autoSpaceDN w:val="0"/>
        <w:adjustRightInd w:val="0"/>
        <w:jc w:val="both"/>
        <w:rPr>
          <w:rFonts w:ascii="Tahoma" w:hAnsi="Tahoma" w:cs="Tahoma"/>
        </w:rPr>
      </w:pPr>
      <w:r w:rsidRPr="005F552D">
        <w:rPr>
          <w:rFonts w:ascii="Tahoma" w:hAnsi="Tahoma" w:cs="Tahoma"/>
        </w:rPr>
        <w:t>Conoscenza delle tecniche e delle discipline in materia di organizzazione del lavoro;</w:t>
      </w:r>
    </w:p>
    <w:p w14:paraId="3087ACF9" w14:textId="77777777" w:rsidR="00E834A5" w:rsidRPr="005F552D" w:rsidRDefault="00E834A5" w:rsidP="00E834A5">
      <w:pPr>
        <w:widowControl w:val="0"/>
        <w:numPr>
          <w:ilvl w:val="0"/>
          <w:numId w:val="6"/>
        </w:numPr>
        <w:autoSpaceDE w:val="0"/>
        <w:autoSpaceDN w:val="0"/>
        <w:adjustRightInd w:val="0"/>
        <w:jc w:val="both"/>
        <w:rPr>
          <w:rFonts w:ascii="Tahoma" w:hAnsi="Tahoma" w:cs="Tahoma"/>
        </w:rPr>
      </w:pPr>
      <w:r w:rsidRPr="005F552D">
        <w:rPr>
          <w:rFonts w:ascii="Tahoma" w:hAnsi="Tahoma" w:cs="Tahoma"/>
        </w:rPr>
        <w:t>Conoscenza delle principali norme in materia di tutela della salute e della sicurezza nei luoghi di lavoro;</w:t>
      </w:r>
    </w:p>
    <w:p w14:paraId="6003A685" w14:textId="77777777" w:rsidR="00E834A5" w:rsidRPr="005F552D" w:rsidRDefault="00E834A5" w:rsidP="00E834A5">
      <w:pPr>
        <w:widowControl w:val="0"/>
        <w:numPr>
          <w:ilvl w:val="0"/>
          <w:numId w:val="6"/>
        </w:numPr>
        <w:autoSpaceDE w:val="0"/>
        <w:autoSpaceDN w:val="0"/>
        <w:adjustRightInd w:val="0"/>
        <w:jc w:val="both"/>
        <w:rPr>
          <w:rFonts w:ascii="Tahoma" w:hAnsi="Tahoma" w:cs="Tahoma"/>
        </w:rPr>
      </w:pPr>
      <w:r w:rsidRPr="005F552D">
        <w:rPr>
          <w:rFonts w:ascii="Tahoma" w:hAnsi="Tahoma" w:cs="Tahoma"/>
        </w:rPr>
        <w:t>Conoscenza delle principali norme in materia di tutela ambientale;</w:t>
      </w:r>
    </w:p>
    <w:p w14:paraId="071822E6" w14:textId="77777777" w:rsidR="00E834A5" w:rsidRPr="005F552D" w:rsidRDefault="00E834A5" w:rsidP="00E834A5">
      <w:pPr>
        <w:widowControl w:val="0"/>
        <w:numPr>
          <w:ilvl w:val="0"/>
          <w:numId w:val="6"/>
        </w:numPr>
        <w:autoSpaceDE w:val="0"/>
        <w:autoSpaceDN w:val="0"/>
        <w:adjustRightInd w:val="0"/>
        <w:jc w:val="both"/>
        <w:rPr>
          <w:rFonts w:ascii="Tahoma" w:hAnsi="Tahoma" w:cs="Tahoma"/>
        </w:rPr>
      </w:pPr>
      <w:r w:rsidRPr="005F552D">
        <w:rPr>
          <w:rFonts w:ascii="Tahoma" w:hAnsi="Tahoma" w:cs="Tahoma"/>
        </w:rPr>
        <w:t>Conoscenza dei riferimenti normativi e dei modelli applicativi relativi ai sistemi di gestione aziendale certificati (norme ISO 9001 - ISO 14001 - OHSAS 18001);</w:t>
      </w:r>
    </w:p>
    <w:p w14:paraId="43FF7838" w14:textId="1E9A2CDB" w:rsidR="00E834A5" w:rsidRPr="005F552D" w:rsidRDefault="00E834A5" w:rsidP="00E834A5">
      <w:pPr>
        <w:widowControl w:val="0"/>
        <w:numPr>
          <w:ilvl w:val="0"/>
          <w:numId w:val="6"/>
        </w:numPr>
        <w:autoSpaceDE w:val="0"/>
        <w:autoSpaceDN w:val="0"/>
        <w:adjustRightInd w:val="0"/>
        <w:jc w:val="both"/>
        <w:rPr>
          <w:rFonts w:ascii="Tahoma" w:hAnsi="Tahoma" w:cs="Tahoma"/>
        </w:rPr>
      </w:pPr>
      <w:r w:rsidRPr="005F552D">
        <w:rPr>
          <w:rFonts w:ascii="Tahoma" w:hAnsi="Tahoma" w:cs="Tahoma"/>
        </w:rPr>
        <w:t>Normativa in materia di trattamento dei dati personali;</w:t>
      </w:r>
    </w:p>
    <w:p w14:paraId="63052313" w14:textId="50DF122C" w:rsidR="001E350C" w:rsidRPr="005F552D" w:rsidRDefault="001E350C" w:rsidP="008C3EB9">
      <w:pPr>
        <w:widowControl w:val="0"/>
        <w:numPr>
          <w:ilvl w:val="0"/>
          <w:numId w:val="6"/>
        </w:numPr>
        <w:autoSpaceDE w:val="0"/>
        <w:autoSpaceDN w:val="0"/>
        <w:adjustRightInd w:val="0"/>
        <w:jc w:val="both"/>
        <w:rPr>
          <w:rFonts w:ascii="Tahoma" w:hAnsi="Tahoma" w:cs="Tahoma"/>
        </w:rPr>
      </w:pPr>
      <w:r w:rsidRPr="005F552D">
        <w:rPr>
          <w:rFonts w:ascii="Tahoma" w:hAnsi="Tahoma" w:cs="Tahoma"/>
        </w:rPr>
        <w:t>Concetti di base inerenti la gestione delle reti di trasmissione dati, la conoscenza dei principali RDBMS, i sistemi di sicurezza informatica hardware e software, la conoscenza di linguaggi di programmazione;</w:t>
      </w:r>
    </w:p>
    <w:p w14:paraId="7E3513E9" w14:textId="5549C003" w:rsidR="00D91B32" w:rsidRPr="005F552D" w:rsidRDefault="00D91B32" w:rsidP="008C3EB9">
      <w:pPr>
        <w:widowControl w:val="0"/>
        <w:numPr>
          <w:ilvl w:val="0"/>
          <w:numId w:val="6"/>
        </w:numPr>
        <w:autoSpaceDE w:val="0"/>
        <w:autoSpaceDN w:val="0"/>
        <w:adjustRightInd w:val="0"/>
        <w:jc w:val="both"/>
        <w:rPr>
          <w:rFonts w:ascii="Tahoma" w:hAnsi="Tahoma" w:cs="Tahoma"/>
        </w:rPr>
      </w:pPr>
      <w:r w:rsidRPr="005F552D">
        <w:rPr>
          <w:rFonts w:ascii="Tahoma" w:hAnsi="Tahoma" w:cs="Tahoma"/>
        </w:rPr>
        <w:t>Conoscenza della lingua inglese.</w:t>
      </w:r>
    </w:p>
    <w:p w14:paraId="74A6AA68" w14:textId="77777777" w:rsidR="001E350C" w:rsidRDefault="001E350C" w:rsidP="002D1559">
      <w:pPr>
        <w:widowControl w:val="0"/>
        <w:autoSpaceDE w:val="0"/>
        <w:autoSpaceDN w:val="0"/>
        <w:adjustRightInd w:val="0"/>
        <w:jc w:val="center"/>
        <w:rPr>
          <w:rFonts w:ascii="Tahoma" w:hAnsi="Tahoma" w:cs="Tahoma"/>
          <w:b/>
        </w:rPr>
      </w:pPr>
    </w:p>
    <w:p w14:paraId="285AF15D" w14:textId="77777777" w:rsidR="00EB7978" w:rsidRPr="00B61C33" w:rsidRDefault="00EB7978" w:rsidP="00EB7978">
      <w:pPr>
        <w:widowControl w:val="0"/>
        <w:autoSpaceDE w:val="0"/>
        <w:autoSpaceDN w:val="0"/>
        <w:adjustRightInd w:val="0"/>
        <w:jc w:val="center"/>
        <w:rPr>
          <w:rFonts w:ascii="Tahoma" w:hAnsi="Tahoma" w:cs="Tahoma"/>
          <w:b/>
        </w:rPr>
      </w:pPr>
      <w:r w:rsidRPr="00B61C33">
        <w:rPr>
          <w:rFonts w:ascii="Tahoma" w:hAnsi="Tahoma" w:cs="Tahoma"/>
          <w:b/>
        </w:rPr>
        <w:t xml:space="preserve">Articolo </w:t>
      </w:r>
      <w:r>
        <w:rPr>
          <w:rFonts w:ascii="Tahoma" w:hAnsi="Tahoma" w:cs="Tahoma"/>
          <w:b/>
        </w:rPr>
        <w:t>7</w:t>
      </w:r>
    </w:p>
    <w:p w14:paraId="43EA56A0" w14:textId="77777777" w:rsidR="00EB7978" w:rsidRPr="00B61C33" w:rsidRDefault="00EB7978" w:rsidP="00EB7978">
      <w:pPr>
        <w:widowControl w:val="0"/>
        <w:autoSpaceDE w:val="0"/>
        <w:autoSpaceDN w:val="0"/>
        <w:adjustRightInd w:val="0"/>
        <w:jc w:val="center"/>
        <w:rPr>
          <w:rFonts w:ascii="Tahoma" w:hAnsi="Tahoma" w:cs="Tahoma"/>
          <w:b/>
        </w:rPr>
      </w:pPr>
      <w:r w:rsidRPr="00B61C33">
        <w:rPr>
          <w:rFonts w:ascii="Tahoma" w:hAnsi="Tahoma" w:cs="Tahoma"/>
          <w:b/>
        </w:rPr>
        <w:t>VALUTAZIONE DEI TITOLI</w:t>
      </w:r>
    </w:p>
    <w:p w14:paraId="100A09CD" w14:textId="77777777" w:rsidR="00EB7978" w:rsidRPr="00B61C33" w:rsidRDefault="00EB7978" w:rsidP="00EB7978">
      <w:pPr>
        <w:widowControl w:val="0"/>
        <w:autoSpaceDE w:val="0"/>
        <w:autoSpaceDN w:val="0"/>
        <w:adjustRightInd w:val="0"/>
        <w:jc w:val="center"/>
        <w:rPr>
          <w:rFonts w:ascii="Tahoma" w:hAnsi="Tahoma" w:cs="Tahoma"/>
          <w:b/>
        </w:rPr>
      </w:pPr>
    </w:p>
    <w:p w14:paraId="6C26B07F" w14:textId="77777777" w:rsidR="00EB7978" w:rsidRPr="00B61C33" w:rsidRDefault="00EB7978" w:rsidP="00EB7978">
      <w:pPr>
        <w:widowControl w:val="0"/>
        <w:autoSpaceDE w:val="0"/>
        <w:autoSpaceDN w:val="0"/>
        <w:adjustRightInd w:val="0"/>
        <w:jc w:val="both"/>
        <w:rPr>
          <w:rFonts w:ascii="Tahoma" w:hAnsi="Tahoma" w:cs="Tahoma"/>
        </w:rPr>
      </w:pPr>
      <w:r w:rsidRPr="00B61C33">
        <w:rPr>
          <w:rFonts w:ascii="Tahoma" w:hAnsi="Tahoma" w:cs="Tahoma"/>
        </w:rPr>
        <w:t xml:space="preserve">1. </w:t>
      </w:r>
      <w:r>
        <w:rPr>
          <w:rFonts w:ascii="Tahoma" w:hAnsi="Tahoma" w:cs="Tahoma"/>
        </w:rPr>
        <w:t>L</w:t>
      </w:r>
      <w:r w:rsidRPr="00B61C33">
        <w:rPr>
          <w:rFonts w:ascii="Tahoma" w:hAnsi="Tahoma" w:cs="Tahoma"/>
        </w:rPr>
        <w:t>a commissione esaminatrice provvederà alla valutazione dei titoli attestati dai candidati stessi in sede di presentazione della domanda di ammissione alla selezione.</w:t>
      </w:r>
    </w:p>
    <w:p w14:paraId="234DECBA" w14:textId="26D77FED" w:rsidR="00EB7978" w:rsidRPr="00B61C33" w:rsidRDefault="00EB7978" w:rsidP="00EB7978">
      <w:pPr>
        <w:widowControl w:val="0"/>
        <w:autoSpaceDE w:val="0"/>
        <w:autoSpaceDN w:val="0"/>
        <w:adjustRightInd w:val="0"/>
        <w:jc w:val="both"/>
        <w:rPr>
          <w:rFonts w:ascii="Tahoma" w:hAnsi="Tahoma" w:cs="Tahoma"/>
        </w:rPr>
      </w:pPr>
      <w:r w:rsidRPr="00B61C33">
        <w:rPr>
          <w:rFonts w:ascii="Tahoma" w:hAnsi="Tahoma" w:cs="Tahoma"/>
        </w:rPr>
        <w:t xml:space="preserve">Il punteggio massimo attribuibile alla valutazione dei titoli attestati da ciascun candidato è stabilito in </w:t>
      </w:r>
      <w:r w:rsidR="0041485F">
        <w:rPr>
          <w:rFonts w:ascii="Tahoma" w:hAnsi="Tahoma" w:cs="Tahoma"/>
        </w:rPr>
        <w:t>20</w:t>
      </w:r>
      <w:r w:rsidRPr="00B61C33">
        <w:rPr>
          <w:rFonts w:ascii="Tahoma" w:hAnsi="Tahoma" w:cs="Tahoma"/>
        </w:rPr>
        <w:t xml:space="preserve"> punti.</w:t>
      </w:r>
    </w:p>
    <w:p w14:paraId="7F7F6752" w14:textId="77777777" w:rsidR="00EB7978" w:rsidRPr="00B61C33" w:rsidRDefault="00EB7978" w:rsidP="00EB7978">
      <w:pPr>
        <w:widowControl w:val="0"/>
        <w:autoSpaceDE w:val="0"/>
        <w:autoSpaceDN w:val="0"/>
        <w:adjustRightInd w:val="0"/>
        <w:jc w:val="both"/>
        <w:rPr>
          <w:rFonts w:ascii="Tahoma" w:hAnsi="Tahoma" w:cs="Tahoma"/>
        </w:rPr>
      </w:pPr>
      <w:smartTag w:uri="urn:schemas-microsoft-com:office:smarttags" w:element="metricconverter">
        <w:smartTagPr>
          <w:attr w:name="ProductID" w:val="2. L"/>
        </w:smartTagPr>
        <w:r w:rsidRPr="00B61C33">
          <w:rPr>
            <w:rFonts w:ascii="Tahoma" w:hAnsi="Tahoma" w:cs="Tahoma"/>
          </w:rPr>
          <w:t>2. L</w:t>
        </w:r>
      </w:smartTag>
      <w:r w:rsidRPr="00B61C33">
        <w:rPr>
          <w:rFonts w:ascii="Tahoma" w:hAnsi="Tahoma" w:cs="Tahoma"/>
        </w:rPr>
        <w:t>'apprezzamento dei titoli avverrà sulla base delle seguenti documentazioni che il candidato dovrà obbligatoriamente presentare in allegato alla domanda:</w:t>
      </w:r>
    </w:p>
    <w:p w14:paraId="55ABA721" w14:textId="77777777" w:rsidR="00EB7978" w:rsidRPr="00B61C33" w:rsidRDefault="00EB7978" w:rsidP="00EB7978">
      <w:pPr>
        <w:widowControl w:val="0"/>
        <w:numPr>
          <w:ilvl w:val="0"/>
          <w:numId w:val="7"/>
        </w:numPr>
        <w:autoSpaceDE w:val="0"/>
        <w:autoSpaceDN w:val="0"/>
        <w:adjustRightInd w:val="0"/>
        <w:jc w:val="both"/>
        <w:rPr>
          <w:rFonts w:ascii="Tahoma" w:hAnsi="Tahoma" w:cs="Tahoma"/>
        </w:rPr>
      </w:pPr>
      <w:r w:rsidRPr="00B61C33">
        <w:rPr>
          <w:rFonts w:ascii="Tahoma" w:hAnsi="Tahoma" w:cs="Tahoma"/>
        </w:rPr>
        <w:t>titoli di servizio: dichiarazione riportata sul curriculum di cui al comma 1 dell’articolo 4;</w:t>
      </w:r>
    </w:p>
    <w:p w14:paraId="35377E05" w14:textId="77777777" w:rsidR="00EB7978" w:rsidRPr="00B61C33" w:rsidRDefault="00EB7978" w:rsidP="00EB7978">
      <w:pPr>
        <w:widowControl w:val="0"/>
        <w:numPr>
          <w:ilvl w:val="0"/>
          <w:numId w:val="7"/>
        </w:numPr>
        <w:autoSpaceDE w:val="0"/>
        <w:autoSpaceDN w:val="0"/>
        <w:adjustRightInd w:val="0"/>
        <w:jc w:val="both"/>
        <w:rPr>
          <w:rFonts w:ascii="Tahoma" w:hAnsi="Tahoma" w:cs="Tahoma"/>
        </w:rPr>
      </w:pPr>
      <w:r w:rsidRPr="00B61C33">
        <w:rPr>
          <w:rFonts w:ascii="Tahoma" w:hAnsi="Tahoma" w:cs="Tahoma"/>
        </w:rPr>
        <w:t>altri titoli: copia di attestazioni di parte terza da cui siano inequivocabilmente desumibili tutte le informazioni  essenziali per la relativa valutazione se</w:t>
      </w:r>
      <w:r>
        <w:rPr>
          <w:rFonts w:ascii="Tahoma" w:hAnsi="Tahoma" w:cs="Tahoma"/>
        </w:rPr>
        <w:t>condo i criteri sotto riportati</w:t>
      </w:r>
      <w:r w:rsidRPr="00B61C33">
        <w:rPr>
          <w:rFonts w:ascii="Tahoma" w:hAnsi="Tahoma" w:cs="Tahoma"/>
        </w:rPr>
        <w:t>.</w:t>
      </w:r>
    </w:p>
    <w:p w14:paraId="2CEA6846" w14:textId="77777777" w:rsidR="00EB7978" w:rsidRPr="00B61C33" w:rsidRDefault="00EB7978" w:rsidP="00EB7978">
      <w:pPr>
        <w:widowControl w:val="0"/>
        <w:autoSpaceDE w:val="0"/>
        <w:autoSpaceDN w:val="0"/>
        <w:adjustRightInd w:val="0"/>
        <w:jc w:val="both"/>
        <w:rPr>
          <w:rFonts w:ascii="Tahoma" w:hAnsi="Tahoma" w:cs="Tahoma"/>
        </w:rPr>
      </w:pPr>
      <w:r w:rsidRPr="00B61C33">
        <w:rPr>
          <w:rFonts w:ascii="Tahoma" w:hAnsi="Tahoma" w:cs="Tahoma"/>
        </w:rPr>
        <w:t>In assenza di informazioni essenziali i titoli non saranno valutati.</w:t>
      </w:r>
    </w:p>
    <w:p w14:paraId="37AF12D5" w14:textId="77777777" w:rsidR="00EB7978" w:rsidRDefault="00EB7978" w:rsidP="00EB7978">
      <w:pPr>
        <w:widowControl w:val="0"/>
        <w:autoSpaceDE w:val="0"/>
        <w:autoSpaceDN w:val="0"/>
        <w:adjustRightInd w:val="0"/>
        <w:jc w:val="both"/>
        <w:rPr>
          <w:rFonts w:ascii="Tahoma" w:hAnsi="Tahoma" w:cs="Tahoma"/>
        </w:rPr>
      </w:pPr>
      <w:r w:rsidRPr="00B61C33">
        <w:rPr>
          <w:rFonts w:ascii="Tahoma" w:hAnsi="Tahoma" w:cs="Tahoma"/>
        </w:rPr>
        <w:t>3. I titoli che saranno oggetto di valutazione sono i seguenti:</w:t>
      </w:r>
    </w:p>
    <w:p w14:paraId="52724135" w14:textId="77777777" w:rsidR="00EB7978" w:rsidRDefault="00EB7978" w:rsidP="00EB7978">
      <w:pPr>
        <w:widowControl w:val="0"/>
        <w:autoSpaceDE w:val="0"/>
        <w:autoSpaceDN w:val="0"/>
        <w:adjustRightInd w:val="0"/>
        <w:jc w:val="both"/>
        <w:rPr>
          <w:rFonts w:ascii="Tahoma" w:hAnsi="Tahoma" w:cs="Tahoma"/>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1238"/>
        <w:gridCol w:w="1449"/>
      </w:tblGrid>
      <w:tr w:rsidR="0041485F" w:rsidRPr="00FC29E5" w14:paraId="777E25A0" w14:textId="77777777" w:rsidTr="00041855">
        <w:trPr>
          <w:cantSplit/>
          <w:jc w:val="center"/>
        </w:trPr>
        <w:tc>
          <w:tcPr>
            <w:tcW w:w="6941" w:type="dxa"/>
            <w:vAlign w:val="center"/>
          </w:tcPr>
          <w:p w14:paraId="098E0AC1" w14:textId="3D766B7A" w:rsidR="0041485F" w:rsidRPr="00FC29E5" w:rsidRDefault="0041485F" w:rsidP="0041485F">
            <w:pPr>
              <w:widowControl w:val="0"/>
              <w:autoSpaceDE w:val="0"/>
              <w:autoSpaceDN w:val="0"/>
              <w:adjustRightInd w:val="0"/>
              <w:jc w:val="both"/>
              <w:rPr>
                <w:rFonts w:ascii="Tahoma" w:hAnsi="Tahoma" w:cs="Tahoma"/>
                <w:b/>
                <w:sz w:val="16"/>
                <w:szCs w:val="16"/>
              </w:rPr>
            </w:pPr>
            <w:r>
              <w:rPr>
                <w:rFonts w:ascii="Tahoma" w:hAnsi="Tahoma" w:cs="Tahoma"/>
                <w:b/>
                <w:sz w:val="16"/>
                <w:szCs w:val="16"/>
              </w:rPr>
              <w:t>Titoli di studio</w:t>
            </w:r>
          </w:p>
        </w:tc>
        <w:tc>
          <w:tcPr>
            <w:tcW w:w="1238" w:type="dxa"/>
            <w:vAlign w:val="center"/>
          </w:tcPr>
          <w:p w14:paraId="293F5346" w14:textId="41FD2D87" w:rsidR="0041485F" w:rsidRPr="00FC29E5" w:rsidRDefault="0041485F" w:rsidP="0041485F">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Punti assegnati</w:t>
            </w:r>
          </w:p>
        </w:tc>
        <w:tc>
          <w:tcPr>
            <w:tcW w:w="1449" w:type="dxa"/>
            <w:vAlign w:val="center"/>
          </w:tcPr>
          <w:p w14:paraId="7D6A7101" w14:textId="28C86AF6" w:rsidR="0041485F" w:rsidRPr="00FC29E5" w:rsidRDefault="0041485F" w:rsidP="0041485F">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Punteggio max. assegnabile</w:t>
            </w:r>
          </w:p>
        </w:tc>
      </w:tr>
      <w:tr w:rsidR="0041485F" w:rsidRPr="0041485F" w14:paraId="35FD0999" w14:textId="77777777" w:rsidTr="008647D9">
        <w:trPr>
          <w:cantSplit/>
          <w:jc w:val="center"/>
        </w:trPr>
        <w:tc>
          <w:tcPr>
            <w:tcW w:w="6941" w:type="dxa"/>
            <w:vAlign w:val="center"/>
          </w:tcPr>
          <w:p w14:paraId="562EE490" w14:textId="3E3A2EA2" w:rsidR="0041485F" w:rsidRPr="00DF24FA" w:rsidRDefault="0041485F" w:rsidP="0041485F">
            <w:pPr>
              <w:widowControl w:val="0"/>
              <w:autoSpaceDE w:val="0"/>
              <w:autoSpaceDN w:val="0"/>
              <w:adjustRightInd w:val="0"/>
              <w:jc w:val="both"/>
              <w:rPr>
                <w:rFonts w:ascii="Tahoma" w:hAnsi="Tahoma" w:cs="Tahoma"/>
                <w:sz w:val="16"/>
                <w:szCs w:val="16"/>
              </w:rPr>
            </w:pPr>
            <w:r>
              <w:rPr>
                <w:rFonts w:ascii="Tahoma" w:hAnsi="Tahoma" w:cs="Tahoma"/>
                <w:sz w:val="16"/>
                <w:szCs w:val="16"/>
              </w:rPr>
              <w:t>Voto di laurea:</w:t>
            </w:r>
          </w:p>
        </w:tc>
        <w:tc>
          <w:tcPr>
            <w:tcW w:w="1238" w:type="dxa"/>
            <w:vAlign w:val="center"/>
          </w:tcPr>
          <w:p w14:paraId="60035495" w14:textId="77777777" w:rsidR="0041485F" w:rsidRPr="00DF24FA" w:rsidRDefault="0041485F" w:rsidP="0041485F">
            <w:pPr>
              <w:widowControl w:val="0"/>
              <w:autoSpaceDE w:val="0"/>
              <w:autoSpaceDN w:val="0"/>
              <w:adjustRightInd w:val="0"/>
              <w:jc w:val="center"/>
              <w:rPr>
                <w:rFonts w:ascii="Tahoma" w:hAnsi="Tahoma" w:cs="Tahoma"/>
                <w:sz w:val="16"/>
                <w:szCs w:val="16"/>
              </w:rPr>
            </w:pPr>
          </w:p>
        </w:tc>
        <w:tc>
          <w:tcPr>
            <w:tcW w:w="1449" w:type="dxa"/>
            <w:vAlign w:val="center"/>
          </w:tcPr>
          <w:p w14:paraId="7AD0C406" w14:textId="77777777" w:rsidR="0041485F" w:rsidRPr="00DF24FA" w:rsidRDefault="0041485F" w:rsidP="0041485F">
            <w:pPr>
              <w:widowControl w:val="0"/>
              <w:autoSpaceDE w:val="0"/>
              <w:autoSpaceDN w:val="0"/>
              <w:adjustRightInd w:val="0"/>
              <w:jc w:val="center"/>
              <w:rPr>
                <w:rFonts w:ascii="Tahoma" w:hAnsi="Tahoma" w:cs="Tahoma"/>
                <w:sz w:val="16"/>
                <w:szCs w:val="16"/>
              </w:rPr>
            </w:pPr>
          </w:p>
        </w:tc>
      </w:tr>
      <w:tr w:rsidR="0041485F" w:rsidRPr="0041485F" w14:paraId="4332E726" w14:textId="77777777" w:rsidTr="008647D9">
        <w:trPr>
          <w:cantSplit/>
          <w:jc w:val="center"/>
        </w:trPr>
        <w:tc>
          <w:tcPr>
            <w:tcW w:w="6941" w:type="dxa"/>
            <w:vAlign w:val="center"/>
          </w:tcPr>
          <w:p w14:paraId="6AEB22E3" w14:textId="318CD62F" w:rsidR="0041485F" w:rsidRPr="00DF24FA" w:rsidRDefault="0041485F" w:rsidP="00DF24FA">
            <w:pPr>
              <w:pStyle w:val="Paragrafoelenco"/>
              <w:widowControl w:val="0"/>
              <w:numPr>
                <w:ilvl w:val="0"/>
                <w:numId w:val="30"/>
              </w:numPr>
              <w:autoSpaceDE w:val="0"/>
              <w:autoSpaceDN w:val="0"/>
              <w:adjustRightInd w:val="0"/>
              <w:jc w:val="both"/>
              <w:rPr>
                <w:rFonts w:ascii="Tahoma" w:hAnsi="Tahoma" w:cs="Tahoma"/>
                <w:sz w:val="16"/>
                <w:szCs w:val="16"/>
              </w:rPr>
            </w:pPr>
            <w:r w:rsidRPr="00DF24FA">
              <w:rPr>
                <w:rFonts w:ascii="Tahoma" w:hAnsi="Tahoma" w:cs="Tahoma"/>
                <w:sz w:val="16"/>
                <w:szCs w:val="16"/>
              </w:rPr>
              <w:t>110 e lode</w:t>
            </w:r>
          </w:p>
        </w:tc>
        <w:tc>
          <w:tcPr>
            <w:tcW w:w="1238" w:type="dxa"/>
            <w:vAlign w:val="center"/>
          </w:tcPr>
          <w:p w14:paraId="59A655C0" w14:textId="727A123B" w:rsidR="0041485F" w:rsidRPr="00DF24FA" w:rsidRDefault="0041485F" w:rsidP="0041485F">
            <w:pPr>
              <w:widowControl w:val="0"/>
              <w:autoSpaceDE w:val="0"/>
              <w:autoSpaceDN w:val="0"/>
              <w:adjustRightInd w:val="0"/>
              <w:jc w:val="center"/>
              <w:rPr>
                <w:rFonts w:ascii="Tahoma" w:hAnsi="Tahoma" w:cs="Tahoma"/>
                <w:sz w:val="16"/>
                <w:szCs w:val="16"/>
              </w:rPr>
            </w:pPr>
            <w:r>
              <w:rPr>
                <w:rFonts w:ascii="Tahoma" w:hAnsi="Tahoma" w:cs="Tahoma"/>
                <w:sz w:val="16"/>
                <w:szCs w:val="16"/>
              </w:rPr>
              <w:t>5,0</w:t>
            </w:r>
          </w:p>
        </w:tc>
        <w:tc>
          <w:tcPr>
            <w:tcW w:w="1449" w:type="dxa"/>
            <w:vAlign w:val="center"/>
          </w:tcPr>
          <w:p w14:paraId="5D34872E" w14:textId="1DD30AF7" w:rsidR="0041485F" w:rsidRPr="00DF24FA" w:rsidRDefault="0041485F">
            <w:pPr>
              <w:widowControl w:val="0"/>
              <w:autoSpaceDE w:val="0"/>
              <w:autoSpaceDN w:val="0"/>
              <w:adjustRightInd w:val="0"/>
              <w:jc w:val="center"/>
              <w:rPr>
                <w:rFonts w:ascii="Tahoma" w:hAnsi="Tahoma" w:cs="Tahoma"/>
                <w:sz w:val="16"/>
                <w:szCs w:val="16"/>
              </w:rPr>
            </w:pPr>
            <w:r>
              <w:rPr>
                <w:rFonts w:ascii="Tahoma" w:hAnsi="Tahoma" w:cs="Tahoma"/>
                <w:sz w:val="16"/>
                <w:szCs w:val="16"/>
              </w:rPr>
              <w:t>5,0</w:t>
            </w:r>
          </w:p>
        </w:tc>
      </w:tr>
      <w:tr w:rsidR="0041485F" w:rsidRPr="0041485F" w14:paraId="3CA29015" w14:textId="77777777" w:rsidTr="008647D9">
        <w:trPr>
          <w:cantSplit/>
          <w:jc w:val="center"/>
        </w:trPr>
        <w:tc>
          <w:tcPr>
            <w:tcW w:w="6941" w:type="dxa"/>
            <w:vAlign w:val="center"/>
          </w:tcPr>
          <w:p w14:paraId="7A227320" w14:textId="437E546A" w:rsidR="0041485F" w:rsidRPr="00DF24FA" w:rsidRDefault="0041485F" w:rsidP="00DF24FA">
            <w:pPr>
              <w:pStyle w:val="Paragrafoelenco"/>
              <w:widowControl w:val="0"/>
              <w:numPr>
                <w:ilvl w:val="0"/>
                <w:numId w:val="30"/>
              </w:numPr>
              <w:autoSpaceDE w:val="0"/>
              <w:autoSpaceDN w:val="0"/>
              <w:adjustRightInd w:val="0"/>
              <w:jc w:val="both"/>
              <w:rPr>
                <w:rFonts w:ascii="Tahoma" w:hAnsi="Tahoma" w:cs="Tahoma"/>
                <w:sz w:val="16"/>
                <w:szCs w:val="16"/>
              </w:rPr>
            </w:pPr>
            <w:r w:rsidRPr="00DF24FA">
              <w:rPr>
                <w:rFonts w:ascii="Tahoma" w:hAnsi="Tahoma" w:cs="Tahoma"/>
                <w:sz w:val="16"/>
                <w:szCs w:val="16"/>
              </w:rPr>
              <w:t>compreso fra 105 e 110</w:t>
            </w:r>
          </w:p>
        </w:tc>
        <w:tc>
          <w:tcPr>
            <w:tcW w:w="1238" w:type="dxa"/>
            <w:vAlign w:val="center"/>
          </w:tcPr>
          <w:p w14:paraId="16A77F20" w14:textId="10038E28" w:rsidR="0041485F" w:rsidRPr="00DF24FA" w:rsidRDefault="0041485F">
            <w:pPr>
              <w:widowControl w:val="0"/>
              <w:autoSpaceDE w:val="0"/>
              <w:autoSpaceDN w:val="0"/>
              <w:adjustRightInd w:val="0"/>
              <w:jc w:val="center"/>
              <w:rPr>
                <w:rFonts w:ascii="Tahoma" w:hAnsi="Tahoma" w:cs="Tahoma"/>
                <w:sz w:val="16"/>
                <w:szCs w:val="16"/>
              </w:rPr>
            </w:pPr>
            <w:r>
              <w:rPr>
                <w:rFonts w:ascii="Tahoma" w:hAnsi="Tahoma" w:cs="Tahoma"/>
                <w:sz w:val="16"/>
                <w:szCs w:val="16"/>
              </w:rPr>
              <w:t>3,0</w:t>
            </w:r>
          </w:p>
        </w:tc>
        <w:tc>
          <w:tcPr>
            <w:tcW w:w="1449" w:type="dxa"/>
            <w:vAlign w:val="center"/>
          </w:tcPr>
          <w:p w14:paraId="32C4A2B4" w14:textId="5D909321" w:rsidR="0041485F" w:rsidRPr="00DF24FA" w:rsidRDefault="0041485F" w:rsidP="0041485F">
            <w:pPr>
              <w:widowControl w:val="0"/>
              <w:autoSpaceDE w:val="0"/>
              <w:autoSpaceDN w:val="0"/>
              <w:adjustRightInd w:val="0"/>
              <w:jc w:val="center"/>
              <w:rPr>
                <w:rFonts w:ascii="Tahoma" w:hAnsi="Tahoma" w:cs="Tahoma"/>
                <w:sz w:val="16"/>
                <w:szCs w:val="16"/>
              </w:rPr>
            </w:pPr>
            <w:r>
              <w:rPr>
                <w:rFonts w:ascii="Tahoma" w:hAnsi="Tahoma" w:cs="Tahoma"/>
                <w:sz w:val="16"/>
                <w:szCs w:val="16"/>
              </w:rPr>
              <w:t>3,0</w:t>
            </w:r>
          </w:p>
        </w:tc>
      </w:tr>
      <w:tr w:rsidR="0041485F" w:rsidRPr="00FC29E5" w14:paraId="6A1CF94C" w14:textId="77777777" w:rsidTr="00061947">
        <w:trPr>
          <w:cantSplit/>
          <w:jc w:val="center"/>
        </w:trPr>
        <w:tc>
          <w:tcPr>
            <w:tcW w:w="8179" w:type="dxa"/>
            <w:gridSpan w:val="2"/>
            <w:vAlign w:val="center"/>
          </w:tcPr>
          <w:p w14:paraId="49B3413D" w14:textId="3E56B8AA" w:rsidR="0041485F" w:rsidRPr="00FC29E5" w:rsidRDefault="0041485F">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 xml:space="preserve">Punteggio massimo assegnabile ai titoli di </w:t>
            </w:r>
            <w:r>
              <w:rPr>
                <w:rFonts w:ascii="Tahoma" w:hAnsi="Tahoma" w:cs="Tahoma"/>
                <w:b/>
                <w:sz w:val="16"/>
                <w:szCs w:val="16"/>
              </w:rPr>
              <w:t>studio</w:t>
            </w:r>
          </w:p>
        </w:tc>
        <w:tc>
          <w:tcPr>
            <w:tcW w:w="1449" w:type="dxa"/>
            <w:vAlign w:val="center"/>
          </w:tcPr>
          <w:p w14:paraId="7CDA9F44" w14:textId="74B8C1B8" w:rsidR="0041485F" w:rsidRPr="00FC29E5" w:rsidRDefault="0041485F" w:rsidP="00061947">
            <w:pPr>
              <w:widowControl w:val="0"/>
              <w:autoSpaceDE w:val="0"/>
              <w:autoSpaceDN w:val="0"/>
              <w:adjustRightInd w:val="0"/>
              <w:jc w:val="center"/>
              <w:rPr>
                <w:rFonts w:ascii="Tahoma" w:hAnsi="Tahoma" w:cs="Tahoma"/>
                <w:b/>
                <w:sz w:val="16"/>
                <w:szCs w:val="16"/>
              </w:rPr>
            </w:pPr>
            <w:r>
              <w:rPr>
                <w:rFonts w:ascii="Tahoma" w:hAnsi="Tahoma" w:cs="Tahoma"/>
                <w:b/>
                <w:sz w:val="16"/>
                <w:szCs w:val="16"/>
              </w:rPr>
              <w:t>5,0</w:t>
            </w:r>
          </w:p>
        </w:tc>
      </w:tr>
      <w:tr w:rsidR="00EB7978" w:rsidRPr="00FC29E5" w14:paraId="2D09B083" w14:textId="77777777" w:rsidTr="008647D9">
        <w:trPr>
          <w:cantSplit/>
          <w:jc w:val="center"/>
        </w:trPr>
        <w:tc>
          <w:tcPr>
            <w:tcW w:w="6941" w:type="dxa"/>
            <w:vAlign w:val="center"/>
          </w:tcPr>
          <w:p w14:paraId="691EC4FF" w14:textId="77777777" w:rsidR="00EB7978" w:rsidRPr="00FC29E5" w:rsidRDefault="00EB7978" w:rsidP="002A1EB3">
            <w:pPr>
              <w:widowControl w:val="0"/>
              <w:autoSpaceDE w:val="0"/>
              <w:autoSpaceDN w:val="0"/>
              <w:adjustRightInd w:val="0"/>
              <w:jc w:val="both"/>
              <w:rPr>
                <w:rFonts w:ascii="Tahoma" w:hAnsi="Tahoma" w:cs="Tahoma"/>
                <w:b/>
                <w:sz w:val="16"/>
                <w:szCs w:val="16"/>
              </w:rPr>
            </w:pPr>
            <w:r w:rsidRPr="00FC29E5">
              <w:rPr>
                <w:rFonts w:ascii="Tahoma" w:hAnsi="Tahoma" w:cs="Tahoma"/>
                <w:b/>
                <w:sz w:val="16"/>
                <w:szCs w:val="16"/>
              </w:rPr>
              <w:t>Titoli di servizio</w:t>
            </w:r>
          </w:p>
        </w:tc>
        <w:tc>
          <w:tcPr>
            <w:tcW w:w="1238" w:type="dxa"/>
            <w:vAlign w:val="center"/>
          </w:tcPr>
          <w:p w14:paraId="5C786837" w14:textId="77777777" w:rsidR="00EB7978" w:rsidRPr="00FC29E5" w:rsidRDefault="00EB7978" w:rsidP="002A1EB3">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Punti assegnati</w:t>
            </w:r>
          </w:p>
        </w:tc>
        <w:tc>
          <w:tcPr>
            <w:tcW w:w="1449" w:type="dxa"/>
            <w:vAlign w:val="center"/>
          </w:tcPr>
          <w:p w14:paraId="1242F04F" w14:textId="77777777" w:rsidR="00EB7978" w:rsidRPr="00FC29E5" w:rsidRDefault="00EB7978" w:rsidP="002A1EB3">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Punteggio max. assegnabile</w:t>
            </w:r>
          </w:p>
        </w:tc>
      </w:tr>
      <w:tr w:rsidR="00EB7978" w:rsidRPr="00FC29E5" w14:paraId="0C40E1D7" w14:textId="77777777" w:rsidTr="008647D9">
        <w:trPr>
          <w:cantSplit/>
          <w:jc w:val="center"/>
        </w:trPr>
        <w:tc>
          <w:tcPr>
            <w:tcW w:w="6941" w:type="dxa"/>
            <w:vAlign w:val="center"/>
          </w:tcPr>
          <w:p w14:paraId="67C552B3" w14:textId="7EB3FFD2" w:rsidR="009E392A" w:rsidRPr="00FC29E5" w:rsidRDefault="00EB7978" w:rsidP="008647D9">
            <w:pPr>
              <w:widowControl w:val="0"/>
              <w:tabs>
                <w:tab w:val="right" w:leader="dot" w:pos="9638"/>
              </w:tabs>
              <w:autoSpaceDE w:val="0"/>
              <w:autoSpaceDN w:val="0"/>
              <w:adjustRightInd w:val="0"/>
              <w:jc w:val="both"/>
              <w:rPr>
                <w:rFonts w:ascii="Tahoma" w:hAnsi="Tahoma" w:cs="Tahoma"/>
                <w:sz w:val="16"/>
                <w:szCs w:val="16"/>
              </w:rPr>
            </w:pPr>
            <w:r w:rsidRPr="00FC29E5">
              <w:rPr>
                <w:rFonts w:ascii="Tahoma" w:hAnsi="Tahoma" w:cs="Tahoma"/>
                <w:sz w:val="16"/>
                <w:szCs w:val="16"/>
              </w:rPr>
              <w:t>Per ogni anno</w:t>
            </w:r>
            <w:r w:rsidRPr="00FC29E5">
              <w:rPr>
                <w:rFonts w:ascii="Tahoma" w:hAnsi="Tahoma" w:cs="Tahoma"/>
                <w:sz w:val="16"/>
                <w:szCs w:val="16"/>
                <w:vertAlign w:val="superscript"/>
              </w:rPr>
              <w:t>1</w:t>
            </w:r>
            <w:r w:rsidRPr="00FC29E5">
              <w:rPr>
                <w:rFonts w:ascii="Tahoma" w:hAnsi="Tahoma" w:cs="Tahoma"/>
                <w:sz w:val="16"/>
                <w:szCs w:val="16"/>
              </w:rPr>
              <w:t xml:space="preserve"> di servizio prestato </w:t>
            </w:r>
            <w:r w:rsidR="009E392A">
              <w:rPr>
                <w:rFonts w:ascii="Tahoma" w:hAnsi="Tahoma" w:cs="Tahoma"/>
                <w:sz w:val="16"/>
                <w:szCs w:val="16"/>
              </w:rPr>
              <w:t xml:space="preserve">con qualifica di impiegato presso l’ufficio tecnico </w:t>
            </w:r>
            <w:r w:rsidRPr="00FC29E5">
              <w:rPr>
                <w:rFonts w:ascii="Tahoma" w:hAnsi="Tahoma" w:cs="Tahoma"/>
                <w:sz w:val="16"/>
                <w:szCs w:val="16"/>
              </w:rPr>
              <w:t xml:space="preserve">alle dipendenze di </w:t>
            </w:r>
            <w:r w:rsidR="009E392A">
              <w:rPr>
                <w:rFonts w:ascii="Tahoma" w:hAnsi="Tahoma" w:cs="Tahoma"/>
                <w:sz w:val="16"/>
                <w:szCs w:val="16"/>
              </w:rPr>
              <w:t xml:space="preserve">società </w:t>
            </w:r>
            <w:r w:rsidRPr="00FC29E5">
              <w:rPr>
                <w:rFonts w:ascii="Tahoma" w:hAnsi="Tahoma" w:cs="Tahoma"/>
                <w:sz w:val="16"/>
                <w:szCs w:val="16"/>
              </w:rPr>
              <w:t>pubbliche o private</w:t>
            </w:r>
            <w:r w:rsidR="009E392A">
              <w:rPr>
                <w:rFonts w:ascii="Tahoma" w:hAnsi="Tahoma" w:cs="Tahoma"/>
                <w:sz w:val="16"/>
                <w:szCs w:val="16"/>
              </w:rPr>
              <w:t>,</w:t>
            </w:r>
            <w:r w:rsidRPr="00FC29E5">
              <w:rPr>
                <w:rFonts w:ascii="Tahoma" w:hAnsi="Tahoma" w:cs="Tahoma"/>
                <w:sz w:val="16"/>
                <w:szCs w:val="16"/>
              </w:rPr>
              <w:t xml:space="preserve"> con mansioni attinenti alla posizione professionale posta a concorso</w:t>
            </w:r>
            <w:r w:rsidR="009E392A">
              <w:rPr>
                <w:rFonts w:ascii="Tahoma" w:hAnsi="Tahoma" w:cs="Tahoma"/>
                <w:sz w:val="16"/>
                <w:szCs w:val="16"/>
              </w:rPr>
              <w:t>:</w:t>
            </w:r>
          </w:p>
        </w:tc>
        <w:tc>
          <w:tcPr>
            <w:tcW w:w="1238" w:type="dxa"/>
            <w:vAlign w:val="center"/>
          </w:tcPr>
          <w:p w14:paraId="18029750" w14:textId="40620AD5" w:rsidR="00EB7978" w:rsidRPr="00FC29E5" w:rsidRDefault="00EB7978" w:rsidP="002A1EB3">
            <w:pPr>
              <w:widowControl w:val="0"/>
              <w:autoSpaceDE w:val="0"/>
              <w:autoSpaceDN w:val="0"/>
              <w:adjustRightInd w:val="0"/>
              <w:jc w:val="center"/>
              <w:rPr>
                <w:rFonts w:ascii="Tahoma" w:hAnsi="Tahoma" w:cs="Tahoma"/>
                <w:sz w:val="16"/>
                <w:szCs w:val="16"/>
              </w:rPr>
            </w:pPr>
          </w:p>
        </w:tc>
        <w:tc>
          <w:tcPr>
            <w:tcW w:w="1449" w:type="dxa"/>
            <w:vAlign w:val="center"/>
          </w:tcPr>
          <w:p w14:paraId="36739C53" w14:textId="0C4653AA" w:rsidR="00EB7978" w:rsidRPr="00FC29E5" w:rsidRDefault="00EB7978" w:rsidP="002A1EB3">
            <w:pPr>
              <w:widowControl w:val="0"/>
              <w:autoSpaceDE w:val="0"/>
              <w:autoSpaceDN w:val="0"/>
              <w:adjustRightInd w:val="0"/>
              <w:jc w:val="center"/>
              <w:rPr>
                <w:rFonts w:ascii="Tahoma" w:hAnsi="Tahoma" w:cs="Tahoma"/>
                <w:sz w:val="16"/>
                <w:szCs w:val="16"/>
              </w:rPr>
            </w:pPr>
          </w:p>
        </w:tc>
      </w:tr>
      <w:tr w:rsidR="009E392A" w:rsidRPr="00FC29E5" w14:paraId="53690364" w14:textId="77777777" w:rsidTr="008647D9">
        <w:trPr>
          <w:cantSplit/>
          <w:jc w:val="center"/>
        </w:trPr>
        <w:tc>
          <w:tcPr>
            <w:tcW w:w="6941" w:type="dxa"/>
            <w:vAlign w:val="center"/>
          </w:tcPr>
          <w:p w14:paraId="579DC73A" w14:textId="010462C6" w:rsidR="009E392A" w:rsidRPr="008647D9" w:rsidRDefault="009E392A" w:rsidP="008647D9">
            <w:pPr>
              <w:pStyle w:val="Paragrafoelenco"/>
              <w:widowControl w:val="0"/>
              <w:numPr>
                <w:ilvl w:val="0"/>
                <w:numId w:val="29"/>
              </w:numPr>
              <w:tabs>
                <w:tab w:val="right" w:leader="dot" w:pos="9638"/>
              </w:tabs>
              <w:autoSpaceDE w:val="0"/>
              <w:autoSpaceDN w:val="0"/>
              <w:adjustRightInd w:val="0"/>
              <w:jc w:val="both"/>
              <w:rPr>
                <w:rFonts w:ascii="Tahoma" w:hAnsi="Tahoma" w:cs="Tahoma"/>
                <w:sz w:val="16"/>
                <w:szCs w:val="16"/>
              </w:rPr>
            </w:pPr>
            <w:r w:rsidRPr="008647D9">
              <w:rPr>
                <w:rFonts w:ascii="Tahoma" w:hAnsi="Tahoma" w:cs="Tahoma"/>
                <w:sz w:val="16"/>
                <w:szCs w:val="16"/>
              </w:rPr>
              <w:t>nel caso di società esercenti servizi di trasporto pubblico locale</w:t>
            </w:r>
            <w:r>
              <w:rPr>
                <w:rFonts w:ascii="Tahoma" w:hAnsi="Tahoma" w:cs="Tahoma"/>
                <w:sz w:val="16"/>
                <w:szCs w:val="16"/>
              </w:rPr>
              <w:t>;</w:t>
            </w:r>
          </w:p>
        </w:tc>
        <w:tc>
          <w:tcPr>
            <w:tcW w:w="1238" w:type="dxa"/>
            <w:vAlign w:val="center"/>
          </w:tcPr>
          <w:p w14:paraId="5AF0F2FB" w14:textId="14660541" w:rsidR="009E392A" w:rsidRPr="00FC29E5" w:rsidRDefault="0041485F"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3</w:t>
            </w:r>
            <w:r w:rsidR="00663340">
              <w:rPr>
                <w:rFonts w:ascii="Tahoma" w:hAnsi="Tahoma" w:cs="Tahoma"/>
                <w:sz w:val="16"/>
                <w:szCs w:val="16"/>
              </w:rPr>
              <w:t>,0</w:t>
            </w:r>
          </w:p>
        </w:tc>
        <w:tc>
          <w:tcPr>
            <w:tcW w:w="1449" w:type="dxa"/>
            <w:vAlign w:val="center"/>
          </w:tcPr>
          <w:p w14:paraId="68A66B23" w14:textId="584F57F3" w:rsidR="009E392A" w:rsidRPr="00FC29E5" w:rsidRDefault="0041485F"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9</w:t>
            </w:r>
            <w:r w:rsidR="00663340">
              <w:rPr>
                <w:rFonts w:ascii="Tahoma" w:hAnsi="Tahoma" w:cs="Tahoma"/>
                <w:sz w:val="16"/>
                <w:szCs w:val="16"/>
              </w:rPr>
              <w:t>,0</w:t>
            </w:r>
          </w:p>
        </w:tc>
      </w:tr>
      <w:tr w:rsidR="009E392A" w:rsidRPr="00FC29E5" w14:paraId="7EF76C44" w14:textId="77777777" w:rsidTr="008647D9">
        <w:trPr>
          <w:cantSplit/>
          <w:jc w:val="center"/>
        </w:trPr>
        <w:tc>
          <w:tcPr>
            <w:tcW w:w="6941" w:type="dxa"/>
            <w:vAlign w:val="center"/>
          </w:tcPr>
          <w:p w14:paraId="17BD93B8" w14:textId="659700DE" w:rsidR="009E392A" w:rsidRPr="008647D9" w:rsidRDefault="009E392A" w:rsidP="008647D9">
            <w:pPr>
              <w:pStyle w:val="Paragrafoelenco"/>
              <w:widowControl w:val="0"/>
              <w:numPr>
                <w:ilvl w:val="0"/>
                <w:numId w:val="29"/>
              </w:numPr>
              <w:tabs>
                <w:tab w:val="right" w:leader="dot" w:pos="9638"/>
              </w:tabs>
              <w:autoSpaceDE w:val="0"/>
              <w:autoSpaceDN w:val="0"/>
              <w:adjustRightInd w:val="0"/>
              <w:jc w:val="both"/>
              <w:rPr>
                <w:rFonts w:ascii="Tahoma" w:hAnsi="Tahoma" w:cs="Tahoma"/>
                <w:sz w:val="16"/>
                <w:szCs w:val="16"/>
              </w:rPr>
            </w:pPr>
            <w:r w:rsidRPr="008647D9">
              <w:rPr>
                <w:rFonts w:ascii="Tahoma" w:hAnsi="Tahoma" w:cs="Tahoma"/>
                <w:sz w:val="16"/>
                <w:szCs w:val="16"/>
              </w:rPr>
              <w:t xml:space="preserve">nel caso di società esercenti attività di manutenzione </w:t>
            </w:r>
            <w:r>
              <w:rPr>
                <w:rFonts w:ascii="Tahoma" w:hAnsi="Tahoma" w:cs="Tahoma"/>
                <w:sz w:val="16"/>
                <w:szCs w:val="16"/>
              </w:rPr>
              <w:t xml:space="preserve">di </w:t>
            </w:r>
            <w:r w:rsidRPr="008647D9">
              <w:rPr>
                <w:rFonts w:ascii="Tahoma" w:hAnsi="Tahoma" w:cs="Tahoma"/>
                <w:sz w:val="16"/>
                <w:szCs w:val="16"/>
              </w:rPr>
              <w:t>autoveicoli</w:t>
            </w:r>
            <w:r>
              <w:rPr>
                <w:rFonts w:ascii="Tahoma" w:hAnsi="Tahoma" w:cs="Tahoma"/>
                <w:sz w:val="16"/>
                <w:szCs w:val="16"/>
              </w:rPr>
              <w:t>/impianti</w:t>
            </w:r>
            <w:r w:rsidRPr="008647D9">
              <w:rPr>
                <w:rFonts w:ascii="Tahoma" w:hAnsi="Tahoma" w:cs="Tahoma"/>
                <w:sz w:val="16"/>
                <w:szCs w:val="16"/>
              </w:rPr>
              <w:t xml:space="preserve"> industriali</w:t>
            </w:r>
            <w:r>
              <w:rPr>
                <w:rFonts w:ascii="Tahoma" w:hAnsi="Tahoma" w:cs="Tahoma"/>
                <w:sz w:val="16"/>
                <w:szCs w:val="16"/>
              </w:rPr>
              <w:t>;</w:t>
            </w:r>
          </w:p>
        </w:tc>
        <w:tc>
          <w:tcPr>
            <w:tcW w:w="1238" w:type="dxa"/>
            <w:vAlign w:val="center"/>
          </w:tcPr>
          <w:p w14:paraId="5ED8A932" w14:textId="072D0EE6" w:rsidR="009E392A" w:rsidRPr="00FC29E5" w:rsidRDefault="0041485F"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2,0</w:t>
            </w:r>
          </w:p>
        </w:tc>
        <w:tc>
          <w:tcPr>
            <w:tcW w:w="1449" w:type="dxa"/>
            <w:vAlign w:val="center"/>
          </w:tcPr>
          <w:p w14:paraId="38DFDB93" w14:textId="6BFC39D1" w:rsidR="009E392A" w:rsidRPr="00FC29E5" w:rsidRDefault="0041485F"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6,0</w:t>
            </w:r>
          </w:p>
        </w:tc>
      </w:tr>
      <w:tr w:rsidR="009E392A" w:rsidRPr="00FC29E5" w14:paraId="5C3C9685" w14:textId="77777777" w:rsidTr="008647D9">
        <w:trPr>
          <w:cantSplit/>
          <w:jc w:val="center"/>
        </w:trPr>
        <w:tc>
          <w:tcPr>
            <w:tcW w:w="6941" w:type="dxa"/>
            <w:vAlign w:val="center"/>
          </w:tcPr>
          <w:p w14:paraId="7501730C" w14:textId="6D0940E1" w:rsidR="009E392A" w:rsidRPr="008647D9" w:rsidRDefault="009E392A" w:rsidP="008647D9">
            <w:pPr>
              <w:pStyle w:val="Paragrafoelenco"/>
              <w:widowControl w:val="0"/>
              <w:numPr>
                <w:ilvl w:val="0"/>
                <w:numId w:val="29"/>
              </w:numPr>
              <w:tabs>
                <w:tab w:val="right" w:leader="dot" w:pos="9638"/>
              </w:tabs>
              <w:autoSpaceDE w:val="0"/>
              <w:autoSpaceDN w:val="0"/>
              <w:adjustRightInd w:val="0"/>
              <w:jc w:val="both"/>
              <w:rPr>
                <w:rFonts w:ascii="Tahoma" w:hAnsi="Tahoma" w:cs="Tahoma"/>
                <w:sz w:val="16"/>
                <w:szCs w:val="16"/>
              </w:rPr>
            </w:pPr>
            <w:r w:rsidRPr="008647D9">
              <w:rPr>
                <w:rFonts w:ascii="Tahoma" w:hAnsi="Tahoma" w:cs="Tahoma"/>
                <w:sz w:val="16"/>
                <w:szCs w:val="16"/>
              </w:rPr>
              <w:t xml:space="preserve">nel caso di società </w:t>
            </w:r>
            <w:r>
              <w:rPr>
                <w:rFonts w:ascii="Tahoma" w:hAnsi="Tahoma" w:cs="Tahoma"/>
                <w:sz w:val="16"/>
                <w:szCs w:val="16"/>
              </w:rPr>
              <w:t>diverse dalle precedenti.</w:t>
            </w:r>
          </w:p>
        </w:tc>
        <w:tc>
          <w:tcPr>
            <w:tcW w:w="1238" w:type="dxa"/>
            <w:vAlign w:val="center"/>
          </w:tcPr>
          <w:p w14:paraId="53A7876C" w14:textId="245E1C28" w:rsidR="009E392A" w:rsidRPr="00FC29E5" w:rsidRDefault="00663340"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1,0</w:t>
            </w:r>
          </w:p>
        </w:tc>
        <w:tc>
          <w:tcPr>
            <w:tcW w:w="1449" w:type="dxa"/>
            <w:vAlign w:val="center"/>
          </w:tcPr>
          <w:p w14:paraId="5D032202" w14:textId="50D8DDA4" w:rsidR="009E392A" w:rsidRPr="00FC29E5" w:rsidRDefault="0041485F">
            <w:pPr>
              <w:widowControl w:val="0"/>
              <w:autoSpaceDE w:val="0"/>
              <w:autoSpaceDN w:val="0"/>
              <w:adjustRightInd w:val="0"/>
              <w:jc w:val="center"/>
              <w:rPr>
                <w:rFonts w:ascii="Tahoma" w:hAnsi="Tahoma" w:cs="Tahoma"/>
                <w:sz w:val="16"/>
                <w:szCs w:val="16"/>
              </w:rPr>
            </w:pPr>
            <w:r>
              <w:rPr>
                <w:rFonts w:ascii="Tahoma" w:hAnsi="Tahoma" w:cs="Tahoma"/>
                <w:sz w:val="16"/>
                <w:szCs w:val="16"/>
              </w:rPr>
              <w:t>3</w:t>
            </w:r>
            <w:r w:rsidR="00663340">
              <w:rPr>
                <w:rFonts w:ascii="Tahoma" w:hAnsi="Tahoma" w:cs="Tahoma"/>
                <w:sz w:val="16"/>
                <w:szCs w:val="16"/>
              </w:rPr>
              <w:t>,0</w:t>
            </w:r>
          </w:p>
        </w:tc>
      </w:tr>
      <w:tr w:rsidR="00EB7978" w:rsidRPr="00FC29E5" w14:paraId="5C1406CE" w14:textId="77777777" w:rsidTr="008647D9">
        <w:trPr>
          <w:cantSplit/>
          <w:jc w:val="center"/>
        </w:trPr>
        <w:tc>
          <w:tcPr>
            <w:tcW w:w="6941" w:type="dxa"/>
            <w:vAlign w:val="center"/>
          </w:tcPr>
          <w:p w14:paraId="3024A5BC" w14:textId="77777777" w:rsidR="00EB7978" w:rsidRPr="00FC29E5" w:rsidRDefault="00EB7978" w:rsidP="002A1EB3">
            <w:pPr>
              <w:widowControl w:val="0"/>
              <w:tabs>
                <w:tab w:val="right" w:leader="dot" w:pos="9638"/>
              </w:tabs>
              <w:autoSpaceDE w:val="0"/>
              <w:autoSpaceDN w:val="0"/>
              <w:adjustRightInd w:val="0"/>
              <w:jc w:val="both"/>
              <w:rPr>
                <w:rFonts w:ascii="Tahoma" w:hAnsi="Tahoma" w:cs="Tahoma"/>
                <w:i/>
                <w:sz w:val="16"/>
                <w:szCs w:val="16"/>
              </w:rPr>
            </w:pPr>
            <w:r w:rsidRPr="00FC29E5">
              <w:rPr>
                <w:rFonts w:ascii="Tahoma" w:hAnsi="Tahoma" w:cs="Tahoma"/>
                <w:i/>
                <w:sz w:val="16"/>
                <w:szCs w:val="16"/>
              </w:rPr>
              <w:t>1. Frazioni maggiori o uguali a 6 mesi sono valutate pari a 1 anno; frazioni inferiori a 6 mesi non sono valutabili; le frazioni di servizio inferiori a 6 mesi riferite a più servizi non continuativamente prestati, non sono sommabili.</w:t>
            </w:r>
          </w:p>
        </w:tc>
        <w:tc>
          <w:tcPr>
            <w:tcW w:w="1238" w:type="dxa"/>
            <w:vAlign w:val="center"/>
          </w:tcPr>
          <w:p w14:paraId="08F6F2B8" w14:textId="77777777" w:rsidR="00EB7978" w:rsidRPr="00FC29E5" w:rsidRDefault="00EB7978" w:rsidP="002A1EB3">
            <w:pPr>
              <w:widowControl w:val="0"/>
              <w:autoSpaceDE w:val="0"/>
              <w:autoSpaceDN w:val="0"/>
              <w:adjustRightInd w:val="0"/>
              <w:jc w:val="center"/>
              <w:rPr>
                <w:rFonts w:ascii="Tahoma" w:hAnsi="Tahoma" w:cs="Tahoma"/>
                <w:sz w:val="16"/>
                <w:szCs w:val="16"/>
              </w:rPr>
            </w:pPr>
          </w:p>
        </w:tc>
        <w:tc>
          <w:tcPr>
            <w:tcW w:w="1449" w:type="dxa"/>
            <w:vAlign w:val="center"/>
          </w:tcPr>
          <w:p w14:paraId="04CA3305" w14:textId="77777777" w:rsidR="00EB7978" w:rsidRPr="00FC29E5" w:rsidRDefault="00EB7978" w:rsidP="002A1EB3">
            <w:pPr>
              <w:widowControl w:val="0"/>
              <w:autoSpaceDE w:val="0"/>
              <w:autoSpaceDN w:val="0"/>
              <w:adjustRightInd w:val="0"/>
              <w:jc w:val="center"/>
              <w:rPr>
                <w:rFonts w:ascii="Tahoma" w:hAnsi="Tahoma" w:cs="Tahoma"/>
                <w:sz w:val="16"/>
                <w:szCs w:val="16"/>
              </w:rPr>
            </w:pPr>
          </w:p>
        </w:tc>
      </w:tr>
      <w:tr w:rsidR="00EB7978" w:rsidRPr="00FC29E5" w14:paraId="34B508EE" w14:textId="77777777" w:rsidTr="008647D9">
        <w:trPr>
          <w:cantSplit/>
          <w:jc w:val="center"/>
        </w:trPr>
        <w:tc>
          <w:tcPr>
            <w:tcW w:w="8179" w:type="dxa"/>
            <w:gridSpan w:val="2"/>
            <w:vAlign w:val="center"/>
          </w:tcPr>
          <w:p w14:paraId="0755EB53" w14:textId="77777777" w:rsidR="00EB7978" w:rsidRPr="00FC29E5" w:rsidRDefault="00EB7978" w:rsidP="002A1EB3">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Punteggio massimo assegnabile ai titoli di servizio</w:t>
            </w:r>
          </w:p>
        </w:tc>
        <w:tc>
          <w:tcPr>
            <w:tcW w:w="1449" w:type="dxa"/>
            <w:vAlign w:val="center"/>
          </w:tcPr>
          <w:p w14:paraId="06318481" w14:textId="292852B7" w:rsidR="00EB7978" w:rsidRPr="00FC29E5" w:rsidRDefault="0041485F" w:rsidP="002A1EB3">
            <w:pPr>
              <w:widowControl w:val="0"/>
              <w:autoSpaceDE w:val="0"/>
              <w:autoSpaceDN w:val="0"/>
              <w:adjustRightInd w:val="0"/>
              <w:jc w:val="center"/>
              <w:rPr>
                <w:rFonts w:ascii="Tahoma" w:hAnsi="Tahoma" w:cs="Tahoma"/>
                <w:b/>
                <w:sz w:val="16"/>
                <w:szCs w:val="16"/>
              </w:rPr>
            </w:pPr>
            <w:r>
              <w:rPr>
                <w:rFonts w:ascii="Tahoma" w:hAnsi="Tahoma" w:cs="Tahoma"/>
                <w:b/>
                <w:sz w:val="16"/>
                <w:szCs w:val="16"/>
              </w:rPr>
              <w:t>9,</w:t>
            </w:r>
            <w:r w:rsidR="00663340">
              <w:rPr>
                <w:rFonts w:ascii="Tahoma" w:hAnsi="Tahoma" w:cs="Tahoma"/>
                <w:b/>
                <w:sz w:val="16"/>
                <w:szCs w:val="16"/>
              </w:rPr>
              <w:t>0</w:t>
            </w:r>
          </w:p>
        </w:tc>
      </w:tr>
      <w:tr w:rsidR="00EB7978" w:rsidRPr="00FC29E5" w14:paraId="318AA8B8" w14:textId="77777777" w:rsidTr="008647D9">
        <w:trPr>
          <w:cantSplit/>
          <w:jc w:val="center"/>
        </w:trPr>
        <w:tc>
          <w:tcPr>
            <w:tcW w:w="6941" w:type="dxa"/>
            <w:vAlign w:val="center"/>
          </w:tcPr>
          <w:p w14:paraId="2024518E" w14:textId="77777777" w:rsidR="00EB7978" w:rsidRPr="00FC29E5" w:rsidRDefault="00EB7978" w:rsidP="002A1EB3">
            <w:pPr>
              <w:widowControl w:val="0"/>
              <w:autoSpaceDE w:val="0"/>
              <w:autoSpaceDN w:val="0"/>
              <w:adjustRightInd w:val="0"/>
              <w:jc w:val="both"/>
              <w:rPr>
                <w:rFonts w:ascii="Tahoma" w:hAnsi="Tahoma" w:cs="Tahoma"/>
                <w:b/>
                <w:sz w:val="16"/>
                <w:szCs w:val="16"/>
              </w:rPr>
            </w:pPr>
            <w:r w:rsidRPr="00FC29E5">
              <w:rPr>
                <w:rFonts w:ascii="Tahoma" w:hAnsi="Tahoma" w:cs="Tahoma"/>
                <w:b/>
                <w:sz w:val="16"/>
                <w:szCs w:val="16"/>
              </w:rPr>
              <w:t>Abilitazioni professionali</w:t>
            </w:r>
          </w:p>
        </w:tc>
        <w:tc>
          <w:tcPr>
            <w:tcW w:w="1238" w:type="dxa"/>
            <w:vAlign w:val="center"/>
          </w:tcPr>
          <w:p w14:paraId="2C5965D1" w14:textId="77777777" w:rsidR="00EB7978" w:rsidRPr="00FC29E5" w:rsidRDefault="00EB7978" w:rsidP="002A1EB3">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Punti assegnati</w:t>
            </w:r>
          </w:p>
        </w:tc>
        <w:tc>
          <w:tcPr>
            <w:tcW w:w="1449" w:type="dxa"/>
            <w:vAlign w:val="center"/>
          </w:tcPr>
          <w:p w14:paraId="7CA3C35C" w14:textId="77777777" w:rsidR="00EB7978" w:rsidRPr="00FC29E5" w:rsidRDefault="00EB7978" w:rsidP="002A1EB3">
            <w:pPr>
              <w:widowControl w:val="0"/>
              <w:autoSpaceDE w:val="0"/>
              <w:autoSpaceDN w:val="0"/>
              <w:adjustRightInd w:val="0"/>
              <w:jc w:val="center"/>
              <w:rPr>
                <w:rFonts w:ascii="Tahoma" w:hAnsi="Tahoma" w:cs="Tahoma"/>
                <w:b/>
                <w:sz w:val="16"/>
                <w:szCs w:val="16"/>
              </w:rPr>
            </w:pPr>
            <w:r w:rsidRPr="00FC29E5">
              <w:rPr>
                <w:rFonts w:ascii="Tahoma" w:hAnsi="Tahoma" w:cs="Tahoma"/>
                <w:b/>
                <w:sz w:val="16"/>
                <w:szCs w:val="16"/>
              </w:rPr>
              <w:t>Punteggio max. assegnabile</w:t>
            </w:r>
          </w:p>
        </w:tc>
      </w:tr>
      <w:tr w:rsidR="00663340" w:rsidRPr="00160BAC" w14:paraId="3D8EF498" w14:textId="77777777" w:rsidTr="008647D9">
        <w:trPr>
          <w:jc w:val="center"/>
        </w:trPr>
        <w:tc>
          <w:tcPr>
            <w:tcW w:w="6941" w:type="dxa"/>
            <w:vAlign w:val="center"/>
          </w:tcPr>
          <w:p w14:paraId="3F7D2B64" w14:textId="77777777" w:rsidR="00663340" w:rsidRPr="00160BAC" w:rsidRDefault="00663340" w:rsidP="002A1EB3">
            <w:pPr>
              <w:widowControl w:val="0"/>
              <w:autoSpaceDE w:val="0"/>
              <w:autoSpaceDN w:val="0"/>
              <w:adjustRightInd w:val="0"/>
              <w:jc w:val="both"/>
              <w:rPr>
                <w:rFonts w:ascii="Tahoma" w:hAnsi="Tahoma" w:cs="Tahoma"/>
                <w:sz w:val="16"/>
                <w:szCs w:val="16"/>
              </w:rPr>
            </w:pPr>
            <w:r>
              <w:rPr>
                <w:rFonts w:ascii="Tahoma" w:hAnsi="Tahoma" w:cs="Tahoma"/>
                <w:sz w:val="16"/>
                <w:szCs w:val="16"/>
              </w:rPr>
              <w:t>Possesso di patente di categoria D</w:t>
            </w:r>
          </w:p>
        </w:tc>
        <w:tc>
          <w:tcPr>
            <w:tcW w:w="1238" w:type="dxa"/>
            <w:vAlign w:val="center"/>
          </w:tcPr>
          <w:p w14:paraId="3FF660A3" w14:textId="0B29876A" w:rsidR="00663340" w:rsidRPr="00160BAC" w:rsidRDefault="0041485F">
            <w:pPr>
              <w:widowControl w:val="0"/>
              <w:autoSpaceDE w:val="0"/>
              <w:autoSpaceDN w:val="0"/>
              <w:adjustRightInd w:val="0"/>
              <w:jc w:val="center"/>
              <w:rPr>
                <w:rFonts w:ascii="Tahoma" w:hAnsi="Tahoma" w:cs="Tahoma"/>
                <w:sz w:val="16"/>
                <w:szCs w:val="16"/>
              </w:rPr>
            </w:pPr>
            <w:r>
              <w:rPr>
                <w:rFonts w:ascii="Tahoma" w:hAnsi="Tahoma" w:cs="Tahoma"/>
                <w:sz w:val="16"/>
                <w:szCs w:val="16"/>
              </w:rPr>
              <w:t>1</w:t>
            </w:r>
            <w:r w:rsidR="00663340">
              <w:rPr>
                <w:rFonts w:ascii="Tahoma" w:hAnsi="Tahoma" w:cs="Tahoma"/>
                <w:sz w:val="16"/>
                <w:szCs w:val="16"/>
              </w:rPr>
              <w:t>,</w:t>
            </w:r>
            <w:r>
              <w:rPr>
                <w:rFonts w:ascii="Tahoma" w:hAnsi="Tahoma" w:cs="Tahoma"/>
                <w:sz w:val="16"/>
                <w:szCs w:val="16"/>
              </w:rPr>
              <w:t>5</w:t>
            </w:r>
          </w:p>
        </w:tc>
        <w:tc>
          <w:tcPr>
            <w:tcW w:w="1449" w:type="dxa"/>
            <w:vAlign w:val="center"/>
          </w:tcPr>
          <w:p w14:paraId="69E627BA" w14:textId="5F9818E6" w:rsidR="00663340" w:rsidRDefault="00BF64B3">
            <w:pPr>
              <w:widowControl w:val="0"/>
              <w:autoSpaceDE w:val="0"/>
              <w:autoSpaceDN w:val="0"/>
              <w:adjustRightInd w:val="0"/>
              <w:jc w:val="center"/>
              <w:rPr>
                <w:rFonts w:ascii="Tahoma" w:hAnsi="Tahoma" w:cs="Tahoma"/>
                <w:sz w:val="16"/>
                <w:szCs w:val="16"/>
              </w:rPr>
            </w:pPr>
            <w:r>
              <w:rPr>
                <w:rFonts w:ascii="Tahoma" w:hAnsi="Tahoma" w:cs="Tahoma"/>
                <w:sz w:val="16"/>
                <w:szCs w:val="16"/>
              </w:rPr>
              <w:t>2,0</w:t>
            </w:r>
          </w:p>
        </w:tc>
      </w:tr>
      <w:tr w:rsidR="00663340" w:rsidRPr="00160BAC" w14:paraId="1138BF20" w14:textId="77777777" w:rsidTr="008647D9">
        <w:trPr>
          <w:jc w:val="center"/>
        </w:trPr>
        <w:tc>
          <w:tcPr>
            <w:tcW w:w="6941" w:type="dxa"/>
            <w:vAlign w:val="center"/>
          </w:tcPr>
          <w:p w14:paraId="304A45E2" w14:textId="77777777" w:rsidR="00663340" w:rsidRDefault="00663340" w:rsidP="002A1EB3">
            <w:pPr>
              <w:widowControl w:val="0"/>
              <w:autoSpaceDE w:val="0"/>
              <w:autoSpaceDN w:val="0"/>
              <w:adjustRightInd w:val="0"/>
              <w:jc w:val="both"/>
              <w:rPr>
                <w:rFonts w:ascii="Tahoma" w:hAnsi="Tahoma" w:cs="Tahoma"/>
                <w:sz w:val="16"/>
                <w:szCs w:val="16"/>
              </w:rPr>
            </w:pPr>
            <w:r>
              <w:rPr>
                <w:rFonts w:ascii="Tahoma" w:hAnsi="Tahoma" w:cs="Tahoma"/>
                <w:sz w:val="16"/>
                <w:szCs w:val="16"/>
              </w:rPr>
              <w:t>Possesso di patente di categoria DE (non cumulabile con il precedente)</w:t>
            </w:r>
          </w:p>
        </w:tc>
        <w:tc>
          <w:tcPr>
            <w:tcW w:w="1238" w:type="dxa"/>
            <w:vAlign w:val="center"/>
          </w:tcPr>
          <w:p w14:paraId="2C67C0B3" w14:textId="5A03DDAE" w:rsidR="00663340" w:rsidRPr="00160BAC" w:rsidRDefault="0041485F">
            <w:pPr>
              <w:widowControl w:val="0"/>
              <w:autoSpaceDE w:val="0"/>
              <w:autoSpaceDN w:val="0"/>
              <w:adjustRightInd w:val="0"/>
              <w:jc w:val="center"/>
              <w:rPr>
                <w:rFonts w:ascii="Tahoma" w:hAnsi="Tahoma" w:cs="Tahoma"/>
                <w:sz w:val="16"/>
                <w:szCs w:val="16"/>
              </w:rPr>
            </w:pPr>
            <w:r>
              <w:rPr>
                <w:rFonts w:ascii="Tahoma" w:hAnsi="Tahoma" w:cs="Tahoma"/>
                <w:sz w:val="16"/>
                <w:szCs w:val="16"/>
              </w:rPr>
              <w:t>2</w:t>
            </w:r>
            <w:r w:rsidR="00663340">
              <w:rPr>
                <w:rFonts w:ascii="Tahoma" w:hAnsi="Tahoma" w:cs="Tahoma"/>
                <w:sz w:val="16"/>
                <w:szCs w:val="16"/>
              </w:rPr>
              <w:t>,</w:t>
            </w:r>
            <w:r>
              <w:rPr>
                <w:rFonts w:ascii="Tahoma" w:hAnsi="Tahoma" w:cs="Tahoma"/>
                <w:sz w:val="16"/>
                <w:szCs w:val="16"/>
              </w:rPr>
              <w:t>0</w:t>
            </w:r>
          </w:p>
        </w:tc>
        <w:tc>
          <w:tcPr>
            <w:tcW w:w="1449" w:type="dxa"/>
            <w:vAlign w:val="center"/>
          </w:tcPr>
          <w:p w14:paraId="23586573" w14:textId="454C4D22" w:rsidR="00663340" w:rsidRDefault="00BF64B3">
            <w:pPr>
              <w:widowControl w:val="0"/>
              <w:autoSpaceDE w:val="0"/>
              <w:autoSpaceDN w:val="0"/>
              <w:adjustRightInd w:val="0"/>
              <w:jc w:val="center"/>
              <w:rPr>
                <w:rFonts w:ascii="Tahoma" w:hAnsi="Tahoma" w:cs="Tahoma"/>
                <w:sz w:val="16"/>
                <w:szCs w:val="16"/>
              </w:rPr>
            </w:pPr>
            <w:r>
              <w:rPr>
                <w:rFonts w:ascii="Tahoma" w:hAnsi="Tahoma" w:cs="Tahoma"/>
                <w:sz w:val="16"/>
                <w:szCs w:val="16"/>
              </w:rPr>
              <w:t>3</w:t>
            </w:r>
            <w:r w:rsidR="00663340">
              <w:rPr>
                <w:rFonts w:ascii="Tahoma" w:hAnsi="Tahoma" w:cs="Tahoma"/>
                <w:sz w:val="16"/>
                <w:szCs w:val="16"/>
              </w:rPr>
              <w:t>,</w:t>
            </w:r>
            <w:r w:rsidR="0041485F">
              <w:rPr>
                <w:rFonts w:ascii="Tahoma" w:hAnsi="Tahoma" w:cs="Tahoma"/>
                <w:sz w:val="16"/>
                <w:szCs w:val="16"/>
              </w:rPr>
              <w:t>0</w:t>
            </w:r>
          </w:p>
        </w:tc>
      </w:tr>
      <w:tr w:rsidR="00663340" w:rsidRPr="00160BAC" w14:paraId="7013D02D" w14:textId="77777777" w:rsidTr="008647D9">
        <w:trPr>
          <w:jc w:val="center"/>
        </w:trPr>
        <w:tc>
          <w:tcPr>
            <w:tcW w:w="6941" w:type="dxa"/>
            <w:vAlign w:val="center"/>
          </w:tcPr>
          <w:p w14:paraId="6984E4F9" w14:textId="77777777" w:rsidR="00663340" w:rsidRPr="00160BAC" w:rsidRDefault="00663340" w:rsidP="002A1EB3">
            <w:pPr>
              <w:widowControl w:val="0"/>
              <w:autoSpaceDE w:val="0"/>
              <w:autoSpaceDN w:val="0"/>
              <w:adjustRightInd w:val="0"/>
              <w:jc w:val="both"/>
              <w:rPr>
                <w:rFonts w:ascii="Tahoma" w:hAnsi="Tahoma" w:cs="Tahoma"/>
                <w:sz w:val="16"/>
                <w:szCs w:val="16"/>
              </w:rPr>
            </w:pPr>
            <w:r w:rsidRPr="00160BAC">
              <w:rPr>
                <w:rFonts w:ascii="Tahoma" w:hAnsi="Tahoma" w:cs="Tahoma"/>
                <w:sz w:val="16"/>
                <w:szCs w:val="16"/>
              </w:rPr>
              <w:t>Saranno valutati i titoli, non già diversamente valutati nelle precedenti categorie, significativi per un ulteriore apprezzamento della capacità professionale acquisita dal candidato</w:t>
            </w:r>
          </w:p>
        </w:tc>
        <w:tc>
          <w:tcPr>
            <w:tcW w:w="1238" w:type="dxa"/>
            <w:vAlign w:val="center"/>
          </w:tcPr>
          <w:p w14:paraId="2A510AE3" w14:textId="084A5833" w:rsidR="00663340" w:rsidRPr="00160BAC" w:rsidRDefault="0041485F"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4</w:t>
            </w:r>
            <w:r w:rsidR="00663340">
              <w:rPr>
                <w:rFonts w:ascii="Tahoma" w:hAnsi="Tahoma" w:cs="Tahoma"/>
                <w:sz w:val="16"/>
                <w:szCs w:val="16"/>
              </w:rPr>
              <w:t>,0</w:t>
            </w:r>
          </w:p>
        </w:tc>
        <w:tc>
          <w:tcPr>
            <w:tcW w:w="1449" w:type="dxa"/>
            <w:vAlign w:val="center"/>
          </w:tcPr>
          <w:p w14:paraId="021B658F" w14:textId="4CB677EB" w:rsidR="00663340" w:rsidRPr="00160BAC" w:rsidRDefault="00BF64B3" w:rsidP="002A1EB3">
            <w:pPr>
              <w:widowControl w:val="0"/>
              <w:autoSpaceDE w:val="0"/>
              <w:autoSpaceDN w:val="0"/>
              <w:adjustRightInd w:val="0"/>
              <w:jc w:val="center"/>
              <w:rPr>
                <w:rFonts w:ascii="Tahoma" w:hAnsi="Tahoma" w:cs="Tahoma"/>
                <w:sz w:val="16"/>
                <w:szCs w:val="16"/>
              </w:rPr>
            </w:pPr>
            <w:r>
              <w:rPr>
                <w:rFonts w:ascii="Tahoma" w:hAnsi="Tahoma" w:cs="Tahoma"/>
                <w:sz w:val="16"/>
                <w:szCs w:val="16"/>
              </w:rPr>
              <w:t>3</w:t>
            </w:r>
            <w:r w:rsidR="00663340">
              <w:rPr>
                <w:rFonts w:ascii="Tahoma" w:hAnsi="Tahoma" w:cs="Tahoma"/>
                <w:sz w:val="16"/>
                <w:szCs w:val="16"/>
              </w:rPr>
              <w:t>,0</w:t>
            </w:r>
          </w:p>
        </w:tc>
      </w:tr>
      <w:tr w:rsidR="00EB7978" w:rsidRPr="00FC29E5" w14:paraId="0C5291C0" w14:textId="77777777" w:rsidTr="008647D9">
        <w:trPr>
          <w:cantSplit/>
          <w:jc w:val="center"/>
        </w:trPr>
        <w:tc>
          <w:tcPr>
            <w:tcW w:w="8179" w:type="dxa"/>
            <w:gridSpan w:val="2"/>
            <w:vAlign w:val="center"/>
          </w:tcPr>
          <w:p w14:paraId="6624EBF1" w14:textId="77777777" w:rsidR="00EB7978" w:rsidRPr="00FC29E5" w:rsidRDefault="00EB7978" w:rsidP="002A1EB3">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Punteggio massimo assegnabile alle abilitazioni professionali</w:t>
            </w:r>
          </w:p>
        </w:tc>
        <w:tc>
          <w:tcPr>
            <w:tcW w:w="1449" w:type="dxa"/>
            <w:vAlign w:val="center"/>
          </w:tcPr>
          <w:p w14:paraId="317C659A" w14:textId="7176CF41" w:rsidR="00EB7978" w:rsidRPr="00FC29E5" w:rsidRDefault="0041485F" w:rsidP="002A1EB3">
            <w:pPr>
              <w:widowControl w:val="0"/>
              <w:autoSpaceDE w:val="0"/>
              <w:autoSpaceDN w:val="0"/>
              <w:adjustRightInd w:val="0"/>
              <w:jc w:val="center"/>
              <w:rPr>
                <w:rFonts w:ascii="Tahoma" w:hAnsi="Tahoma" w:cs="Tahoma"/>
                <w:b/>
                <w:sz w:val="16"/>
                <w:szCs w:val="16"/>
              </w:rPr>
            </w:pPr>
            <w:r>
              <w:rPr>
                <w:rFonts w:ascii="Tahoma" w:hAnsi="Tahoma" w:cs="Tahoma"/>
                <w:b/>
                <w:sz w:val="16"/>
                <w:szCs w:val="16"/>
              </w:rPr>
              <w:t>6</w:t>
            </w:r>
            <w:r w:rsidR="00663340">
              <w:rPr>
                <w:rFonts w:ascii="Tahoma" w:hAnsi="Tahoma" w:cs="Tahoma"/>
                <w:b/>
                <w:sz w:val="16"/>
                <w:szCs w:val="16"/>
              </w:rPr>
              <w:t>,0</w:t>
            </w:r>
          </w:p>
        </w:tc>
      </w:tr>
      <w:tr w:rsidR="00EB7978" w:rsidRPr="00FC29E5" w14:paraId="2DA3DA3F" w14:textId="77777777" w:rsidTr="008647D9">
        <w:trPr>
          <w:cantSplit/>
          <w:jc w:val="center"/>
        </w:trPr>
        <w:tc>
          <w:tcPr>
            <w:tcW w:w="8179" w:type="dxa"/>
            <w:gridSpan w:val="2"/>
            <w:vAlign w:val="center"/>
          </w:tcPr>
          <w:p w14:paraId="56AE2D31" w14:textId="77777777" w:rsidR="00EB7978" w:rsidRPr="00FC29E5" w:rsidRDefault="00EB7978" w:rsidP="002A1EB3">
            <w:pPr>
              <w:widowControl w:val="0"/>
              <w:autoSpaceDE w:val="0"/>
              <w:autoSpaceDN w:val="0"/>
              <w:adjustRightInd w:val="0"/>
              <w:jc w:val="right"/>
              <w:rPr>
                <w:rFonts w:ascii="Tahoma" w:hAnsi="Tahoma" w:cs="Tahoma"/>
                <w:b/>
                <w:sz w:val="16"/>
                <w:szCs w:val="16"/>
              </w:rPr>
            </w:pPr>
            <w:r w:rsidRPr="00FC29E5">
              <w:rPr>
                <w:rFonts w:ascii="Tahoma" w:hAnsi="Tahoma" w:cs="Tahoma"/>
                <w:b/>
                <w:sz w:val="16"/>
                <w:szCs w:val="16"/>
              </w:rPr>
              <w:t xml:space="preserve">Punteggio massimo assegnabile per i titoli di merito </w:t>
            </w:r>
          </w:p>
        </w:tc>
        <w:tc>
          <w:tcPr>
            <w:tcW w:w="1449" w:type="dxa"/>
            <w:vAlign w:val="center"/>
          </w:tcPr>
          <w:p w14:paraId="7308A4B6" w14:textId="5B0200E6" w:rsidR="00EB7978" w:rsidRPr="00FC29E5" w:rsidRDefault="0041485F" w:rsidP="002A1EB3">
            <w:pPr>
              <w:widowControl w:val="0"/>
              <w:autoSpaceDE w:val="0"/>
              <w:autoSpaceDN w:val="0"/>
              <w:adjustRightInd w:val="0"/>
              <w:jc w:val="center"/>
              <w:rPr>
                <w:rFonts w:ascii="Tahoma" w:hAnsi="Tahoma" w:cs="Tahoma"/>
                <w:b/>
                <w:sz w:val="16"/>
                <w:szCs w:val="16"/>
              </w:rPr>
            </w:pPr>
            <w:r>
              <w:rPr>
                <w:rFonts w:ascii="Tahoma" w:hAnsi="Tahoma" w:cs="Tahoma"/>
                <w:b/>
                <w:sz w:val="16"/>
                <w:szCs w:val="16"/>
              </w:rPr>
              <w:t>20</w:t>
            </w:r>
            <w:r w:rsidR="00EB7978" w:rsidRPr="00FC29E5">
              <w:rPr>
                <w:rFonts w:ascii="Tahoma" w:hAnsi="Tahoma" w:cs="Tahoma"/>
                <w:b/>
                <w:sz w:val="16"/>
                <w:szCs w:val="16"/>
              </w:rPr>
              <w:t>,0</w:t>
            </w:r>
          </w:p>
        </w:tc>
      </w:tr>
    </w:tbl>
    <w:p w14:paraId="2D3310A9" w14:textId="77777777" w:rsidR="00EB7978" w:rsidRPr="00B61C33" w:rsidRDefault="00EB7978" w:rsidP="002D1559">
      <w:pPr>
        <w:widowControl w:val="0"/>
        <w:autoSpaceDE w:val="0"/>
        <w:autoSpaceDN w:val="0"/>
        <w:adjustRightInd w:val="0"/>
        <w:jc w:val="center"/>
        <w:rPr>
          <w:rFonts w:ascii="Tahoma" w:hAnsi="Tahoma" w:cs="Tahoma"/>
          <w:b/>
        </w:rPr>
      </w:pPr>
    </w:p>
    <w:p w14:paraId="226F83C1" w14:textId="3ECFEA90"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EB7978">
        <w:rPr>
          <w:rFonts w:ascii="Tahoma" w:hAnsi="Tahoma" w:cs="Tahoma"/>
          <w:b/>
        </w:rPr>
        <w:t>8</w:t>
      </w:r>
    </w:p>
    <w:p w14:paraId="2B1E40DB" w14:textId="77777777"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PUNTEGGIO FINALE</w:t>
      </w:r>
    </w:p>
    <w:p w14:paraId="42AADECF" w14:textId="77777777" w:rsidR="002D1559" w:rsidRPr="00B61C33" w:rsidRDefault="002D1559" w:rsidP="002D1559">
      <w:pPr>
        <w:widowControl w:val="0"/>
        <w:autoSpaceDE w:val="0"/>
        <w:autoSpaceDN w:val="0"/>
        <w:adjustRightInd w:val="0"/>
        <w:jc w:val="center"/>
        <w:rPr>
          <w:rFonts w:ascii="Tahoma" w:hAnsi="Tahoma" w:cs="Tahoma"/>
          <w:b/>
        </w:rPr>
      </w:pPr>
    </w:p>
    <w:p w14:paraId="433F4B03" w14:textId="3FA7B7EF" w:rsidR="009E392A" w:rsidRDefault="009E392A" w:rsidP="009E392A">
      <w:pPr>
        <w:widowControl w:val="0"/>
        <w:autoSpaceDE w:val="0"/>
        <w:autoSpaceDN w:val="0"/>
        <w:adjustRightInd w:val="0"/>
        <w:jc w:val="both"/>
        <w:rPr>
          <w:rFonts w:ascii="Tahoma" w:hAnsi="Tahoma" w:cs="Tahoma"/>
        </w:rPr>
      </w:pPr>
      <w:r w:rsidRPr="00A904CF">
        <w:rPr>
          <w:rFonts w:ascii="Tahoma" w:hAnsi="Tahoma" w:cs="Tahoma"/>
        </w:rPr>
        <w:t>1. Il punteggio finale è dato dalla somm</w:t>
      </w:r>
      <w:r>
        <w:rPr>
          <w:rFonts w:ascii="Tahoma" w:hAnsi="Tahoma" w:cs="Tahoma"/>
        </w:rPr>
        <w:t>a del punteggio conseguito nella prova</w:t>
      </w:r>
      <w:r w:rsidRPr="00A904CF">
        <w:rPr>
          <w:rFonts w:ascii="Tahoma" w:hAnsi="Tahoma" w:cs="Tahoma"/>
        </w:rPr>
        <w:t xml:space="preserve"> scritt</w:t>
      </w:r>
      <w:r>
        <w:rPr>
          <w:rFonts w:ascii="Tahoma" w:hAnsi="Tahoma" w:cs="Tahoma"/>
        </w:rPr>
        <w:t>a,</w:t>
      </w:r>
      <w:r w:rsidRPr="00A904CF">
        <w:rPr>
          <w:rFonts w:ascii="Tahoma" w:hAnsi="Tahoma" w:cs="Tahoma"/>
        </w:rPr>
        <w:t xml:space="preserve"> nei colloqui </w:t>
      </w:r>
      <w:r>
        <w:rPr>
          <w:rFonts w:ascii="Tahoma" w:hAnsi="Tahoma" w:cs="Tahoma"/>
        </w:rPr>
        <w:t xml:space="preserve">e </w:t>
      </w:r>
      <w:r w:rsidRPr="00A904CF">
        <w:rPr>
          <w:rFonts w:ascii="Tahoma" w:hAnsi="Tahoma" w:cs="Tahoma"/>
        </w:rPr>
        <w:t xml:space="preserve">nella valutazione dei titoli, ed è espresso su un massimo di </w:t>
      </w:r>
      <w:r w:rsidR="00BF64B3">
        <w:rPr>
          <w:rFonts w:ascii="Tahoma" w:hAnsi="Tahoma" w:cs="Tahoma"/>
        </w:rPr>
        <w:t>100</w:t>
      </w:r>
      <w:r w:rsidRPr="00A904CF">
        <w:rPr>
          <w:rFonts w:ascii="Tahoma" w:hAnsi="Tahoma" w:cs="Tahoma"/>
        </w:rPr>
        <w:t xml:space="preserve"> punti totali.</w:t>
      </w:r>
    </w:p>
    <w:p w14:paraId="00526A70" w14:textId="77777777" w:rsidR="00A904CF" w:rsidRPr="00A904CF" w:rsidRDefault="00A904CF" w:rsidP="00A904CF">
      <w:pPr>
        <w:widowControl w:val="0"/>
        <w:autoSpaceDE w:val="0"/>
        <w:autoSpaceDN w:val="0"/>
        <w:adjustRightInd w:val="0"/>
        <w:jc w:val="both"/>
        <w:rPr>
          <w:rFonts w:ascii="Tahoma" w:hAnsi="Tahoma" w:cs="Tahoma"/>
        </w:rPr>
      </w:pPr>
    </w:p>
    <w:p w14:paraId="4E68E287" w14:textId="05039102"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EB7978">
        <w:rPr>
          <w:rFonts w:ascii="Tahoma" w:hAnsi="Tahoma" w:cs="Tahoma"/>
          <w:b/>
        </w:rPr>
        <w:t>9</w:t>
      </w:r>
    </w:p>
    <w:p w14:paraId="28C730FB" w14:textId="77777777" w:rsidR="00BD44DD" w:rsidRPr="00B61C33" w:rsidRDefault="00BD44DD" w:rsidP="002D1559">
      <w:pPr>
        <w:widowControl w:val="0"/>
        <w:autoSpaceDE w:val="0"/>
        <w:autoSpaceDN w:val="0"/>
        <w:adjustRightInd w:val="0"/>
        <w:jc w:val="center"/>
        <w:rPr>
          <w:rFonts w:ascii="Tahoma" w:hAnsi="Tahoma" w:cs="Tahoma"/>
          <w:b/>
        </w:rPr>
      </w:pPr>
      <w:r w:rsidRPr="00B61C33">
        <w:rPr>
          <w:rFonts w:ascii="Tahoma" w:hAnsi="Tahoma" w:cs="Tahoma"/>
          <w:b/>
        </w:rPr>
        <w:t>DIARIO E SEDE DELLE PROVE</w:t>
      </w:r>
    </w:p>
    <w:p w14:paraId="7CAEE226" w14:textId="77777777" w:rsidR="002D1559" w:rsidRPr="00B61C33" w:rsidRDefault="002D1559" w:rsidP="002D1559">
      <w:pPr>
        <w:widowControl w:val="0"/>
        <w:autoSpaceDE w:val="0"/>
        <w:autoSpaceDN w:val="0"/>
        <w:adjustRightInd w:val="0"/>
        <w:jc w:val="center"/>
        <w:rPr>
          <w:rFonts w:ascii="Tahoma" w:hAnsi="Tahoma" w:cs="Tahoma"/>
          <w:b/>
        </w:rPr>
      </w:pPr>
    </w:p>
    <w:p w14:paraId="5C26CB42" w14:textId="7B442E2A" w:rsidR="00A73A9F" w:rsidRPr="00B61C33" w:rsidRDefault="00BD44DD" w:rsidP="00520D73">
      <w:pPr>
        <w:widowControl w:val="0"/>
        <w:autoSpaceDE w:val="0"/>
        <w:autoSpaceDN w:val="0"/>
        <w:adjustRightInd w:val="0"/>
        <w:jc w:val="both"/>
        <w:rPr>
          <w:rFonts w:ascii="Tahoma" w:hAnsi="Tahoma" w:cs="Tahoma"/>
        </w:rPr>
      </w:pPr>
      <w:r w:rsidRPr="00B61C33">
        <w:rPr>
          <w:rFonts w:ascii="Tahoma" w:hAnsi="Tahoma" w:cs="Tahoma"/>
        </w:rPr>
        <w:t xml:space="preserve">1. I candidati </w:t>
      </w:r>
      <w:r w:rsidR="005418E1" w:rsidRPr="00B61C33">
        <w:rPr>
          <w:rFonts w:ascii="Tahoma" w:hAnsi="Tahoma" w:cs="Tahoma"/>
        </w:rPr>
        <w:t xml:space="preserve">non esclusi </w:t>
      </w:r>
      <w:r w:rsidRPr="00B61C33">
        <w:rPr>
          <w:rFonts w:ascii="Tahoma" w:hAnsi="Tahoma" w:cs="Tahoma"/>
        </w:rPr>
        <w:t xml:space="preserve">dalla </w:t>
      </w:r>
      <w:r w:rsidR="003C2B8E" w:rsidRPr="00B61C33">
        <w:rPr>
          <w:rFonts w:ascii="Tahoma" w:hAnsi="Tahoma" w:cs="Tahoma"/>
        </w:rPr>
        <w:t xml:space="preserve">selezione per carenza dei requisiti di ammissione o per mancato rispetto delle condizioni enunciate nel presente avviso, </w:t>
      </w:r>
      <w:r w:rsidRPr="00B61C33">
        <w:rPr>
          <w:rFonts w:ascii="Tahoma" w:hAnsi="Tahoma" w:cs="Tahoma"/>
        </w:rPr>
        <w:t>dovranno presentarsi</w:t>
      </w:r>
      <w:r w:rsidR="00A73A9F" w:rsidRPr="00B61C33">
        <w:rPr>
          <w:rFonts w:ascii="Tahoma" w:hAnsi="Tahoma" w:cs="Tahoma"/>
        </w:rPr>
        <w:t xml:space="preserve"> per l’effettuazione delle prove d</w:t>
      </w:r>
      <w:r w:rsidR="008A3C88" w:rsidRPr="00B61C33">
        <w:rPr>
          <w:rFonts w:ascii="Tahoma" w:hAnsi="Tahoma" w:cs="Tahoma"/>
        </w:rPr>
        <w:t>'esame</w:t>
      </w:r>
      <w:r w:rsidR="00A73A9F" w:rsidRPr="00B61C33">
        <w:rPr>
          <w:rFonts w:ascii="Tahoma" w:hAnsi="Tahoma" w:cs="Tahoma"/>
        </w:rPr>
        <w:t xml:space="preserve"> presso la sede</w:t>
      </w:r>
      <w:r w:rsidR="003C2B8E" w:rsidRPr="00B61C33">
        <w:rPr>
          <w:rFonts w:ascii="Tahoma" w:hAnsi="Tahoma" w:cs="Tahoma"/>
        </w:rPr>
        <w:t xml:space="preserve">, </w:t>
      </w:r>
      <w:r w:rsidR="00FA5ADF" w:rsidRPr="00B61C33">
        <w:rPr>
          <w:rFonts w:ascii="Tahoma" w:hAnsi="Tahoma" w:cs="Tahoma"/>
        </w:rPr>
        <w:t>nelle date e</w:t>
      </w:r>
      <w:r w:rsidR="00FA5ADF">
        <w:rPr>
          <w:rFonts w:ascii="Tahoma" w:hAnsi="Tahoma" w:cs="Tahoma"/>
        </w:rPr>
        <w:t xml:space="preserve">d agli </w:t>
      </w:r>
      <w:r w:rsidR="00FA5ADF" w:rsidRPr="00B61C33">
        <w:rPr>
          <w:rFonts w:ascii="Tahoma" w:hAnsi="Tahoma" w:cs="Tahoma"/>
        </w:rPr>
        <w:t>orari che saranno comunicati mediante convocazione scritta</w:t>
      </w:r>
      <w:r w:rsidR="00FA5ADF">
        <w:rPr>
          <w:rFonts w:ascii="Tahoma" w:hAnsi="Tahoma" w:cs="Tahoma"/>
        </w:rPr>
        <w:t>,</w:t>
      </w:r>
      <w:r w:rsidR="00FA5ADF" w:rsidRPr="00B61C33">
        <w:rPr>
          <w:rFonts w:ascii="Tahoma" w:hAnsi="Tahoma" w:cs="Tahoma"/>
        </w:rPr>
        <w:t xml:space="preserve"> </w:t>
      </w:r>
      <w:r w:rsidR="003C2B8E" w:rsidRPr="00B61C33">
        <w:rPr>
          <w:rFonts w:ascii="Tahoma" w:hAnsi="Tahoma" w:cs="Tahoma"/>
        </w:rPr>
        <w:t>muniti di documento d’identità legalmente valido ai fini dell’identificazione</w:t>
      </w:r>
      <w:r w:rsidR="00A73A9F" w:rsidRPr="00B61C33">
        <w:rPr>
          <w:rFonts w:ascii="Tahoma" w:hAnsi="Tahoma" w:cs="Tahoma"/>
        </w:rPr>
        <w:t>.</w:t>
      </w:r>
    </w:p>
    <w:p w14:paraId="57507BC4" w14:textId="77777777" w:rsidR="00BD44DD" w:rsidRPr="00B61C33" w:rsidRDefault="00EC6ADF" w:rsidP="00520D73">
      <w:pPr>
        <w:widowControl w:val="0"/>
        <w:autoSpaceDE w:val="0"/>
        <w:autoSpaceDN w:val="0"/>
        <w:adjustRightInd w:val="0"/>
        <w:jc w:val="both"/>
        <w:rPr>
          <w:rFonts w:ascii="Tahoma" w:hAnsi="Tahoma" w:cs="Tahoma"/>
        </w:rPr>
      </w:pPr>
      <w:r w:rsidRPr="00B61C33">
        <w:rPr>
          <w:rFonts w:ascii="Tahoma" w:hAnsi="Tahoma" w:cs="Tahoma"/>
        </w:rPr>
        <w:t>2</w:t>
      </w:r>
      <w:r w:rsidR="00BD44DD" w:rsidRPr="00B61C33">
        <w:rPr>
          <w:rFonts w:ascii="Tahoma" w:hAnsi="Tahoma" w:cs="Tahoma"/>
        </w:rPr>
        <w:t>. Con le medesime modalità si</w:t>
      </w:r>
      <w:r w:rsidR="00E47082" w:rsidRPr="00B61C33">
        <w:rPr>
          <w:rFonts w:ascii="Tahoma" w:hAnsi="Tahoma" w:cs="Tahoma"/>
        </w:rPr>
        <w:t xml:space="preserve"> </w:t>
      </w:r>
      <w:r w:rsidR="00BD44DD" w:rsidRPr="00B61C33">
        <w:rPr>
          <w:rFonts w:ascii="Tahoma" w:hAnsi="Tahoma" w:cs="Tahoma"/>
        </w:rPr>
        <w:t>procederà in caso di modifica delle date e/o del luog</w:t>
      </w:r>
      <w:r w:rsidR="00A73A9F" w:rsidRPr="00B61C33">
        <w:rPr>
          <w:rFonts w:ascii="Tahoma" w:hAnsi="Tahoma" w:cs="Tahoma"/>
        </w:rPr>
        <w:t xml:space="preserve">o delle prove in relazione all’eventuale </w:t>
      </w:r>
      <w:r w:rsidR="00BD44DD" w:rsidRPr="00B61C33">
        <w:rPr>
          <w:rFonts w:ascii="Tahoma" w:hAnsi="Tahoma" w:cs="Tahoma"/>
        </w:rPr>
        <w:t>elevato</w:t>
      </w:r>
      <w:r w:rsidR="00E47082" w:rsidRPr="00B61C33">
        <w:rPr>
          <w:rFonts w:ascii="Tahoma" w:hAnsi="Tahoma" w:cs="Tahoma"/>
        </w:rPr>
        <w:t xml:space="preserve"> </w:t>
      </w:r>
      <w:r w:rsidR="00BD44DD" w:rsidRPr="00B61C33">
        <w:rPr>
          <w:rFonts w:ascii="Tahoma" w:hAnsi="Tahoma" w:cs="Tahoma"/>
        </w:rPr>
        <w:t>numero di candidati ammessi alla selezione</w:t>
      </w:r>
      <w:r w:rsidR="00A73A9F" w:rsidRPr="00B61C33">
        <w:rPr>
          <w:rFonts w:ascii="Tahoma" w:hAnsi="Tahoma" w:cs="Tahoma"/>
        </w:rPr>
        <w:t xml:space="preserve"> o ad altri eventi che comportino le suddette variazioni</w:t>
      </w:r>
      <w:r w:rsidR="00BD44DD" w:rsidRPr="00B61C33">
        <w:rPr>
          <w:rFonts w:ascii="Tahoma" w:hAnsi="Tahoma" w:cs="Tahoma"/>
        </w:rPr>
        <w:t>.</w:t>
      </w:r>
    </w:p>
    <w:p w14:paraId="45A8F168" w14:textId="3AA9DEF0" w:rsidR="00A81D90" w:rsidRPr="00B61C33" w:rsidRDefault="00A81D90" w:rsidP="00A81D90">
      <w:pPr>
        <w:widowControl w:val="0"/>
        <w:autoSpaceDE w:val="0"/>
        <w:autoSpaceDN w:val="0"/>
        <w:adjustRightInd w:val="0"/>
        <w:jc w:val="both"/>
        <w:rPr>
          <w:rFonts w:ascii="Tahoma" w:hAnsi="Tahoma" w:cs="Tahoma"/>
        </w:rPr>
      </w:pPr>
      <w:r w:rsidRPr="00B61C33">
        <w:rPr>
          <w:rFonts w:ascii="Tahoma" w:hAnsi="Tahoma" w:cs="Tahoma"/>
        </w:rPr>
        <w:t xml:space="preserve">3. Il candidato che non si presenti alla prova scritta di cui all’art. </w:t>
      </w:r>
      <w:r w:rsidR="008C3EB9">
        <w:rPr>
          <w:rFonts w:ascii="Tahoma" w:hAnsi="Tahoma" w:cs="Tahoma"/>
        </w:rPr>
        <w:t>6</w:t>
      </w:r>
      <w:r w:rsidRPr="00B61C33">
        <w:rPr>
          <w:rFonts w:ascii="Tahoma" w:hAnsi="Tahoma" w:cs="Tahoma"/>
        </w:rPr>
        <w:t xml:space="preserve">, comma 2, nel giorno, nell’orario e luogo comunicati si considera rinunciatario e viene automaticamente </w:t>
      </w:r>
      <w:r w:rsidRPr="00B61C33">
        <w:rPr>
          <w:rFonts w:ascii="Tahoma" w:hAnsi="Tahoma" w:cs="Tahoma"/>
          <w:b/>
        </w:rPr>
        <w:t>escluso dalla selezione</w:t>
      </w:r>
      <w:r w:rsidRPr="00B61C33">
        <w:rPr>
          <w:rFonts w:ascii="Tahoma" w:hAnsi="Tahoma" w:cs="Tahoma"/>
        </w:rPr>
        <w:t xml:space="preserve">. Parimenti, il candidato che, senza giustificato motivo preventivamente segnalato e debitamente documentato, non si presenti alla prova ad una qualsiasi delle prove d’esame di cui all’art. </w:t>
      </w:r>
      <w:r w:rsidR="008C3EB9">
        <w:rPr>
          <w:rFonts w:ascii="Tahoma" w:hAnsi="Tahoma" w:cs="Tahoma"/>
        </w:rPr>
        <w:t>6</w:t>
      </w:r>
      <w:r w:rsidRPr="00B61C33">
        <w:rPr>
          <w:rFonts w:ascii="Tahoma" w:hAnsi="Tahoma" w:cs="Tahoma"/>
        </w:rPr>
        <w:t xml:space="preserve">, comma </w:t>
      </w:r>
      <w:r w:rsidR="00A904CF">
        <w:rPr>
          <w:rFonts w:ascii="Tahoma" w:hAnsi="Tahoma" w:cs="Tahoma"/>
        </w:rPr>
        <w:t>5</w:t>
      </w:r>
      <w:r w:rsidRPr="00B61C33">
        <w:rPr>
          <w:rFonts w:ascii="Tahoma" w:hAnsi="Tahoma" w:cs="Tahoma"/>
        </w:rPr>
        <w:t>, (colloqui) nel giorno, nell’orario e luogo comunicati</w:t>
      </w:r>
      <w:r w:rsidR="00D91B32">
        <w:rPr>
          <w:rFonts w:ascii="Tahoma" w:hAnsi="Tahoma" w:cs="Tahoma"/>
        </w:rPr>
        <w:t>,</w:t>
      </w:r>
      <w:r w:rsidRPr="00B61C33">
        <w:rPr>
          <w:rFonts w:ascii="Tahoma" w:hAnsi="Tahoma" w:cs="Tahoma"/>
        </w:rPr>
        <w:t xml:space="preserve"> si considera rinunciatario e viene automaticamente </w:t>
      </w:r>
      <w:r w:rsidRPr="00B61C33">
        <w:rPr>
          <w:rFonts w:ascii="Tahoma" w:hAnsi="Tahoma" w:cs="Tahoma"/>
          <w:b/>
        </w:rPr>
        <w:t>escluso dalla selezione</w:t>
      </w:r>
      <w:r w:rsidRPr="00B61C33">
        <w:rPr>
          <w:rFonts w:ascii="Tahoma" w:hAnsi="Tahoma" w:cs="Tahoma"/>
        </w:rPr>
        <w:t>.</w:t>
      </w:r>
    </w:p>
    <w:p w14:paraId="7D420F80" w14:textId="77777777" w:rsidR="00E47082" w:rsidRDefault="00EC6ADF" w:rsidP="00520D73">
      <w:pPr>
        <w:widowControl w:val="0"/>
        <w:autoSpaceDE w:val="0"/>
        <w:autoSpaceDN w:val="0"/>
        <w:adjustRightInd w:val="0"/>
        <w:jc w:val="both"/>
        <w:rPr>
          <w:rFonts w:ascii="Tahoma" w:hAnsi="Tahoma" w:cs="Tahoma"/>
        </w:rPr>
      </w:pPr>
      <w:r w:rsidRPr="00B61C33">
        <w:rPr>
          <w:rFonts w:ascii="Tahoma" w:hAnsi="Tahoma" w:cs="Tahoma"/>
        </w:rPr>
        <w:t>4</w:t>
      </w:r>
      <w:r w:rsidR="005418E1" w:rsidRPr="00B61C33">
        <w:rPr>
          <w:rFonts w:ascii="Tahoma" w:hAnsi="Tahoma" w:cs="Tahoma"/>
        </w:rPr>
        <w:t xml:space="preserve">. </w:t>
      </w:r>
      <w:r w:rsidR="00B46028" w:rsidRPr="00B61C33">
        <w:rPr>
          <w:rFonts w:ascii="Tahoma" w:hAnsi="Tahoma" w:cs="Tahoma"/>
        </w:rPr>
        <w:t>L</w:t>
      </w:r>
      <w:r w:rsidR="005418E1" w:rsidRPr="00B61C33">
        <w:rPr>
          <w:rFonts w:ascii="Tahoma" w:hAnsi="Tahoma" w:cs="Tahoma"/>
        </w:rPr>
        <w:t>'eventuale provvedimento di esclusione verrà comunicato al candidato.</w:t>
      </w:r>
    </w:p>
    <w:p w14:paraId="150C92DD" w14:textId="77777777" w:rsidR="00EB7978" w:rsidRPr="00B61C33" w:rsidRDefault="00EB7978" w:rsidP="00520D73">
      <w:pPr>
        <w:widowControl w:val="0"/>
        <w:autoSpaceDE w:val="0"/>
        <w:autoSpaceDN w:val="0"/>
        <w:adjustRightInd w:val="0"/>
        <w:jc w:val="both"/>
        <w:rPr>
          <w:rFonts w:ascii="Tahoma" w:hAnsi="Tahoma" w:cs="Tahoma"/>
        </w:rPr>
      </w:pPr>
    </w:p>
    <w:p w14:paraId="09168550" w14:textId="74DEA435" w:rsidR="008A7885" w:rsidRPr="00B61C33" w:rsidRDefault="00E47082" w:rsidP="008A7885">
      <w:pPr>
        <w:widowControl w:val="0"/>
        <w:autoSpaceDE w:val="0"/>
        <w:autoSpaceDN w:val="0"/>
        <w:adjustRightInd w:val="0"/>
        <w:jc w:val="center"/>
        <w:rPr>
          <w:rFonts w:ascii="Tahoma" w:hAnsi="Tahoma" w:cs="Tahoma"/>
          <w:b/>
        </w:rPr>
      </w:pPr>
      <w:r w:rsidRPr="00B61C33">
        <w:rPr>
          <w:rFonts w:ascii="Tahoma" w:hAnsi="Tahoma" w:cs="Tahoma"/>
          <w:b/>
        </w:rPr>
        <w:t>A</w:t>
      </w:r>
      <w:r w:rsidR="008A7885" w:rsidRPr="00B61C33">
        <w:rPr>
          <w:rFonts w:ascii="Tahoma" w:hAnsi="Tahoma" w:cs="Tahoma"/>
          <w:b/>
        </w:rPr>
        <w:t xml:space="preserve">rticolo </w:t>
      </w:r>
      <w:r w:rsidR="00EB7978">
        <w:rPr>
          <w:rFonts w:ascii="Tahoma" w:hAnsi="Tahoma" w:cs="Tahoma"/>
          <w:b/>
        </w:rPr>
        <w:t>10</w:t>
      </w:r>
    </w:p>
    <w:p w14:paraId="4005158B" w14:textId="77777777" w:rsidR="00E47082" w:rsidRPr="00B61C33" w:rsidRDefault="00E47082" w:rsidP="008A7885">
      <w:pPr>
        <w:widowControl w:val="0"/>
        <w:autoSpaceDE w:val="0"/>
        <w:autoSpaceDN w:val="0"/>
        <w:adjustRightInd w:val="0"/>
        <w:jc w:val="center"/>
        <w:rPr>
          <w:rFonts w:ascii="Tahoma" w:hAnsi="Tahoma" w:cs="Tahoma"/>
          <w:b/>
        </w:rPr>
      </w:pPr>
      <w:r w:rsidRPr="00B61C33">
        <w:rPr>
          <w:rFonts w:ascii="Tahoma" w:hAnsi="Tahoma" w:cs="Tahoma"/>
          <w:b/>
        </w:rPr>
        <w:t>COMMISSIONE ESAMINATRICE</w:t>
      </w:r>
    </w:p>
    <w:p w14:paraId="1E185A47" w14:textId="77777777" w:rsidR="008A7885" w:rsidRPr="00B61C33" w:rsidRDefault="008A7885" w:rsidP="008A7885">
      <w:pPr>
        <w:widowControl w:val="0"/>
        <w:autoSpaceDE w:val="0"/>
        <w:autoSpaceDN w:val="0"/>
        <w:adjustRightInd w:val="0"/>
        <w:jc w:val="center"/>
        <w:rPr>
          <w:rFonts w:ascii="Tahoma" w:hAnsi="Tahoma" w:cs="Tahoma"/>
          <w:b/>
        </w:rPr>
      </w:pPr>
    </w:p>
    <w:p w14:paraId="274C1509" w14:textId="13A1E914" w:rsidR="00530AD9" w:rsidRPr="00B61C33" w:rsidRDefault="00530AD9" w:rsidP="00530AD9">
      <w:pPr>
        <w:widowControl w:val="0"/>
        <w:autoSpaceDE w:val="0"/>
        <w:autoSpaceDN w:val="0"/>
        <w:adjustRightInd w:val="0"/>
        <w:jc w:val="both"/>
        <w:rPr>
          <w:rFonts w:ascii="Tahoma" w:hAnsi="Tahoma" w:cs="Tahoma"/>
        </w:rPr>
      </w:pPr>
      <w:r w:rsidRPr="00B61C33">
        <w:rPr>
          <w:rFonts w:ascii="Tahoma" w:hAnsi="Tahoma" w:cs="Tahoma"/>
        </w:rPr>
        <w:t xml:space="preserve">1. </w:t>
      </w:r>
      <w:r w:rsidR="002C0127" w:rsidRPr="00B61C33">
        <w:rPr>
          <w:rFonts w:ascii="Tahoma" w:hAnsi="Tahoma" w:cs="Tahoma"/>
        </w:rPr>
        <w:t>La Commissione e</w:t>
      </w:r>
      <w:r w:rsidR="00E47082" w:rsidRPr="00B61C33">
        <w:rPr>
          <w:rFonts w:ascii="Tahoma" w:hAnsi="Tahoma" w:cs="Tahoma"/>
        </w:rPr>
        <w:t>saminatric</w:t>
      </w:r>
      <w:r w:rsidR="001435AB" w:rsidRPr="00B61C33">
        <w:rPr>
          <w:rFonts w:ascii="Tahoma" w:hAnsi="Tahoma" w:cs="Tahoma"/>
        </w:rPr>
        <w:t>e</w:t>
      </w:r>
      <w:r w:rsidR="00E47082" w:rsidRPr="00B61C33">
        <w:rPr>
          <w:rFonts w:ascii="Tahoma" w:hAnsi="Tahoma" w:cs="Tahoma"/>
        </w:rPr>
        <w:t xml:space="preserve"> provvederà alla verifica del possesso dei requisi</w:t>
      </w:r>
      <w:r w:rsidR="008A7885" w:rsidRPr="00B61C33">
        <w:rPr>
          <w:rFonts w:ascii="Tahoma" w:hAnsi="Tahoma" w:cs="Tahoma"/>
        </w:rPr>
        <w:t>ti, alla valutazione dei risultati delle prove selettive</w:t>
      </w:r>
      <w:r w:rsidR="00077FF7">
        <w:rPr>
          <w:rFonts w:ascii="Tahoma" w:hAnsi="Tahoma" w:cs="Tahoma"/>
        </w:rPr>
        <w:t xml:space="preserve"> </w:t>
      </w:r>
      <w:r w:rsidR="008A7885" w:rsidRPr="00B61C33">
        <w:rPr>
          <w:rFonts w:ascii="Tahoma" w:hAnsi="Tahoma" w:cs="Tahoma"/>
        </w:rPr>
        <w:t>ed all’attribuzione dei relativi punteggi</w:t>
      </w:r>
      <w:r w:rsidR="002C0127" w:rsidRPr="00B61C33">
        <w:rPr>
          <w:rFonts w:ascii="Tahoma" w:hAnsi="Tahoma" w:cs="Tahoma"/>
        </w:rPr>
        <w:t>,</w:t>
      </w:r>
      <w:r w:rsidR="008A7885" w:rsidRPr="00B61C33">
        <w:rPr>
          <w:rFonts w:ascii="Tahoma" w:hAnsi="Tahoma" w:cs="Tahoma"/>
        </w:rPr>
        <w:t xml:space="preserve"> ai fini</w:t>
      </w:r>
      <w:r w:rsidR="00E47082" w:rsidRPr="00B61C33">
        <w:rPr>
          <w:rFonts w:ascii="Tahoma" w:hAnsi="Tahoma" w:cs="Tahoma"/>
        </w:rPr>
        <w:t xml:space="preserve"> della formazione</w:t>
      </w:r>
      <w:r w:rsidR="008A7885" w:rsidRPr="00B61C33">
        <w:rPr>
          <w:rFonts w:ascii="Tahoma" w:hAnsi="Tahoma" w:cs="Tahoma"/>
        </w:rPr>
        <w:t xml:space="preserve"> </w:t>
      </w:r>
      <w:r w:rsidR="00E47082" w:rsidRPr="00B61C33">
        <w:rPr>
          <w:rFonts w:ascii="Tahoma" w:hAnsi="Tahoma" w:cs="Tahoma"/>
        </w:rPr>
        <w:t>della graduatoria.</w:t>
      </w:r>
    </w:p>
    <w:p w14:paraId="2CCFB970" w14:textId="77777777" w:rsidR="00D23F6E" w:rsidRPr="00B61C33" w:rsidRDefault="002C0127" w:rsidP="00D23F6E">
      <w:pPr>
        <w:widowControl w:val="0"/>
        <w:autoSpaceDE w:val="0"/>
        <w:autoSpaceDN w:val="0"/>
        <w:adjustRightInd w:val="0"/>
        <w:jc w:val="both"/>
        <w:rPr>
          <w:rFonts w:ascii="Tahoma" w:hAnsi="Tahoma" w:cs="Tahoma"/>
        </w:rPr>
      </w:pPr>
      <w:r w:rsidRPr="00B61C33">
        <w:rPr>
          <w:rFonts w:ascii="Tahoma" w:hAnsi="Tahoma" w:cs="Tahoma"/>
        </w:rPr>
        <w:t xml:space="preserve">2. </w:t>
      </w:r>
      <w:r w:rsidR="00D23F6E" w:rsidRPr="00B61C33">
        <w:rPr>
          <w:rFonts w:ascii="Tahoma" w:hAnsi="Tahoma" w:cs="Tahoma"/>
        </w:rPr>
        <w:t>La Commissione esaminatrice ha facoltà di verificare, in qualsiasi momento, le dichiarazioni sostitutive rese dai candidati ai fini dell’attestazione dei requisiti per l</w:t>
      </w:r>
      <w:r w:rsidR="00FB5584" w:rsidRPr="00B61C33">
        <w:rPr>
          <w:rFonts w:ascii="Tahoma" w:hAnsi="Tahoma" w:cs="Tahoma"/>
        </w:rPr>
        <w:t>a partecipazione alla selezione</w:t>
      </w:r>
      <w:r w:rsidR="00D23F6E" w:rsidRPr="00B61C33">
        <w:rPr>
          <w:rFonts w:ascii="Tahoma" w:hAnsi="Tahoma" w:cs="Tahoma"/>
        </w:rPr>
        <w:t>. La suddetta verifica verrà comunque espletata in riferimento al primo ed al secondo classificato della graduatoria di merito.</w:t>
      </w:r>
    </w:p>
    <w:p w14:paraId="3809B5E2" w14:textId="21DA7049" w:rsidR="002C0127" w:rsidRPr="00B61C33" w:rsidRDefault="00D23F6E" w:rsidP="00D23F6E">
      <w:pPr>
        <w:widowControl w:val="0"/>
        <w:autoSpaceDE w:val="0"/>
        <w:autoSpaceDN w:val="0"/>
        <w:adjustRightInd w:val="0"/>
        <w:jc w:val="both"/>
        <w:rPr>
          <w:rFonts w:ascii="Tahoma" w:hAnsi="Tahoma" w:cs="Tahoma"/>
        </w:rPr>
      </w:pPr>
      <w:r w:rsidRPr="00B61C33">
        <w:rPr>
          <w:rFonts w:ascii="Tahoma" w:hAnsi="Tahoma" w:cs="Tahoma"/>
        </w:rPr>
        <w:t>3. Qualora risultasse la non veridicità del contenuto delle dichiarazioni e delle documentazioni rese dai candidati, conseguirà a carico dell’interessato l’immediata decadenza dai benefici eventualmente ottenuti, l’esclusione dalla selezione, la cancellazione permanente da tutte le graduatorie aziendali e la preclusione definitiva dall'assunzione in A.T.A.P. S.p.A., fatta salva l'archiviazione del relativo procedimento penale o l'emanazione di sentenza di assoluzione o l'eventuale riabilitazione. La presentazione di dichiarazioni mendaci o di documenti falsi comporta la comunicazione del fatto all’autorità giudiziaria competente</w:t>
      </w:r>
      <w:r w:rsidR="002C0127" w:rsidRPr="00B61C33">
        <w:rPr>
          <w:rFonts w:ascii="Tahoma" w:hAnsi="Tahoma" w:cs="Tahoma"/>
        </w:rPr>
        <w:t>.</w:t>
      </w:r>
    </w:p>
    <w:p w14:paraId="44FE54F2" w14:textId="77777777" w:rsidR="002727AD" w:rsidRPr="00B61C33" w:rsidRDefault="002727AD" w:rsidP="007C39AD">
      <w:pPr>
        <w:widowControl w:val="0"/>
        <w:autoSpaceDE w:val="0"/>
        <w:autoSpaceDN w:val="0"/>
        <w:adjustRightInd w:val="0"/>
        <w:jc w:val="center"/>
        <w:rPr>
          <w:rFonts w:ascii="Tahoma" w:hAnsi="Tahoma" w:cs="Tahoma"/>
          <w:b/>
        </w:rPr>
      </w:pPr>
    </w:p>
    <w:p w14:paraId="20E6B7F7" w14:textId="1C4E8516" w:rsidR="007C39AD" w:rsidRPr="00B61C33" w:rsidRDefault="007C39AD" w:rsidP="007C39AD">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EB7978">
        <w:rPr>
          <w:rFonts w:ascii="Tahoma" w:hAnsi="Tahoma" w:cs="Tahoma"/>
          <w:b/>
        </w:rPr>
        <w:t>11</w:t>
      </w:r>
    </w:p>
    <w:p w14:paraId="4E2C3E32" w14:textId="77777777" w:rsidR="007C39AD" w:rsidRPr="00B61C33" w:rsidRDefault="007C39AD" w:rsidP="007C39AD">
      <w:pPr>
        <w:widowControl w:val="0"/>
        <w:autoSpaceDE w:val="0"/>
        <w:autoSpaceDN w:val="0"/>
        <w:adjustRightInd w:val="0"/>
        <w:jc w:val="center"/>
        <w:rPr>
          <w:rFonts w:ascii="Tahoma" w:hAnsi="Tahoma" w:cs="Tahoma"/>
          <w:b/>
        </w:rPr>
      </w:pPr>
      <w:r w:rsidRPr="00B61C33">
        <w:rPr>
          <w:rFonts w:ascii="Tahoma" w:hAnsi="Tahoma" w:cs="Tahoma"/>
          <w:b/>
        </w:rPr>
        <w:t>ESITO DELLA SELEZIONE</w:t>
      </w:r>
    </w:p>
    <w:p w14:paraId="125AD83D" w14:textId="77777777" w:rsidR="007C39AD" w:rsidRPr="00B61C33" w:rsidRDefault="007C39AD" w:rsidP="007C39AD">
      <w:pPr>
        <w:widowControl w:val="0"/>
        <w:autoSpaceDE w:val="0"/>
        <w:autoSpaceDN w:val="0"/>
        <w:adjustRightInd w:val="0"/>
        <w:ind w:left="720"/>
        <w:jc w:val="both"/>
        <w:rPr>
          <w:rFonts w:ascii="Tahoma" w:hAnsi="Tahoma" w:cs="Tahoma"/>
        </w:rPr>
      </w:pPr>
    </w:p>
    <w:p w14:paraId="422647FE" w14:textId="77777777" w:rsidR="007C39AD" w:rsidRPr="00B61C33" w:rsidRDefault="00530AD9" w:rsidP="007C39AD">
      <w:pPr>
        <w:widowControl w:val="0"/>
        <w:autoSpaceDE w:val="0"/>
        <w:autoSpaceDN w:val="0"/>
        <w:adjustRightInd w:val="0"/>
        <w:jc w:val="both"/>
        <w:rPr>
          <w:rFonts w:ascii="Tahoma" w:hAnsi="Tahoma" w:cs="Tahoma"/>
        </w:rPr>
      </w:pPr>
      <w:r w:rsidRPr="00B61C33">
        <w:rPr>
          <w:rFonts w:ascii="Tahoma" w:hAnsi="Tahoma" w:cs="Tahoma"/>
        </w:rPr>
        <w:t xml:space="preserve">1. </w:t>
      </w:r>
      <w:r w:rsidR="007C39AD" w:rsidRPr="00B61C33">
        <w:rPr>
          <w:rFonts w:ascii="Tahoma" w:hAnsi="Tahoma" w:cs="Tahoma"/>
        </w:rPr>
        <w:t>Il Consiglio di Amministrazione dell’A.T.A.P. S.p.A. si riserva la facoltà, a suo insindacabile giudizio, di:</w:t>
      </w:r>
    </w:p>
    <w:p w14:paraId="51A4BF14" w14:textId="77777777" w:rsidR="007C39AD" w:rsidRPr="00B61C33" w:rsidRDefault="00CF0C67" w:rsidP="00030C5A">
      <w:pPr>
        <w:widowControl w:val="0"/>
        <w:numPr>
          <w:ilvl w:val="0"/>
          <w:numId w:val="5"/>
        </w:numPr>
        <w:autoSpaceDE w:val="0"/>
        <w:autoSpaceDN w:val="0"/>
        <w:adjustRightInd w:val="0"/>
        <w:jc w:val="both"/>
        <w:rPr>
          <w:rFonts w:ascii="Tahoma" w:hAnsi="Tahoma" w:cs="Tahoma"/>
        </w:rPr>
      </w:pPr>
      <w:r w:rsidRPr="00B61C33">
        <w:rPr>
          <w:rFonts w:ascii="Tahoma" w:hAnsi="Tahoma" w:cs="Tahoma"/>
        </w:rPr>
        <w:t xml:space="preserve">modificare, </w:t>
      </w:r>
      <w:r w:rsidR="007C39AD" w:rsidRPr="00B61C33">
        <w:rPr>
          <w:rFonts w:ascii="Tahoma" w:hAnsi="Tahoma" w:cs="Tahoma"/>
        </w:rPr>
        <w:t xml:space="preserve">annullare, prorogare </w:t>
      </w:r>
      <w:r w:rsidRPr="00B61C33">
        <w:rPr>
          <w:rFonts w:ascii="Tahoma" w:hAnsi="Tahoma" w:cs="Tahoma"/>
        </w:rPr>
        <w:t>nonché riaprire i termini ovvero revocare il presente bando</w:t>
      </w:r>
      <w:r w:rsidR="002C0127" w:rsidRPr="00B61C33">
        <w:rPr>
          <w:rFonts w:ascii="Tahoma" w:hAnsi="Tahoma" w:cs="Tahoma"/>
        </w:rPr>
        <w:t>;</w:t>
      </w:r>
    </w:p>
    <w:p w14:paraId="38433A02" w14:textId="77777777" w:rsidR="00CF0C67" w:rsidRPr="00B61C33" w:rsidRDefault="00CF0C67" w:rsidP="00030C5A">
      <w:pPr>
        <w:widowControl w:val="0"/>
        <w:numPr>
          <w:ilvl w:val="0"/>
          <w:numId w:val="5"/>
        </w:numPr>
        <w:autoSpaceDE w:val="0"/>
        <w:autoSpaceDN w:val="0"/>
        <w:adjustRightInd w:val="0"/>
        <w:jc w:val="both"/>
        <w:rPr>
          <w:rFonts w:ascii="Tahoma" w:hAnsi="Tahoma" w:cs="Tahoma"/>
        </w:rPr>
      </w:pPr>
      <w:r w:rsidRPr="00B61C33">
        <w:rPr>
          <w:rFonts w:ascii="Tahoma" w:hAnsi="Tahoma" w:cs="Tahoma"/>
        </w:rPr>
        <w:t xml:space="preserve">non procedere </w:t>
      </w:r>
      <w:r w:rsidR="005418E1" w:rsidRPr="00B61C33">
        <w:rPr>
          <w:rFonts w:ascii="Tahoma" w:hAnsi="Tahoma" w:cs="Tahoma"/>
        </w:rPr>
        <w:t>ad alcuna assunzione</w:t>
      </w:r>
      <w:r w:rsidRPr="00B61C33">
        <w:rPr>
          <w:rFonts w:ascii="Tahoma" w:hAnsi="Tahoma" w:cs="Tahoma"/>
        </w:rPr>
        <w:t>;</w:t>
      </w:r>
    </w:p>
    <w:p w14:paraId="06152D1B" w14:textId="3A80A845" w:rsidR="00C4021E" w:rsidRPr="00B61C33" w:rsidRDefault="00C4021E" w:rsidP="00030C5A">
      <w:pPr>
        <w:widowControl w:val="0"/>
        <w:numPr>
          <w:ilvl w:val="0"/>
          <w:numId w:val="5"/>
        </w:numPr>
        <w:autoSpaceDE w:val="0"/>
        <w:autoSpaceDN w:val="0"/>
        <w:adjustRightInd w:val="0"/>
        <w:jc w:val="both"/>
        <w:rPr>
          <w:rFonts w:ascii="Tahoma" w:hAnsi="Tahoma" w:cs="Tahoma"/>
        </w:rPr>
      </w:pPr>
      <w:r w:rsidRPr="00B61C33">
        <w:rPr>
          <w:rFonts w:ascii="Tahoma" w:hAnsi="Tahoma" w:cs="Tahoma"/>
        </w:rPr>
        <w:t>approvare la graduatoria formulata dalla Commissione esaminatrice e deliberare l’assunzione.</w:t>
      </w:r>
    </w:p>
    <w:p w14:paraId="047CA843" w14:textId="7EE2FD2E" w:rsidR="00013338" w:rsidRPr="00B61C33" w:rsidRDefault="00013338" w:rsidP="002F6BF1">
      <w:pPr>
        <w:widowControl w:val="0"/>
        <w:numPr>
          <w:ilvl w:val="0"/>
          <w:numId w:val="5"/>
        </w:numPr>
        <w:autoSpaceDE w:val="0"/>
        <w:autoSpaceDN w:val="0"/>
        <w:adjustRightInd w:val="0"/>
        <w:jc w:val="both"/>
        <w:rPr>
          <w:rFonts w:ascii="Tahoma" w:hAnsi="Tahoma" w:cs="Tahoma"/>
        </w:rPr>
      </w:pPr>
      <w:r w:rsidRPr="00B61C33">
        <w:rPr>
          <w:rFonts w:ascii="Tahoma" w:hAnsi="Tahoma" w:cs="Tahoma"/>
        </w:rPr>
        <w:t>attivare, ove se ne ravvisi la necessità ed en</w:t>
      </w:r>
      <w:r w:rsidR="00A904CF">
        <w:rPr>
          <w:rFonts w:ascii="Tahoma" w:hAnsi="Tahoma" w:cs="Tahoma"/>
        </w:rPr>
        <w:t>tro il termine di validità della</w:t>
      </w:r>
      <w:r w:rsidRPr="00B61C33">
        <w:rPr>
          <w:rFonts w:ascii="Tahoma" w:hAnsi="Tahoma" w:cs="Tahoma"/>
        </w:rPr>
        <w:t xml:space="preserve"> graduatori</w:t>
      </w:r>
      <w:r w:rsidR="00A904CF">
        <w:rPr>
          <w:rFonts w:ascii="Tahoma" w:hAnsi="Tahoma" w:cs="Tahoma"/>
        </w:rPr>
        <w:t>a</w:t>
      </w:r>
      <w:r w:rsidRPr="00B61C33">
        <w:rPr>
          <w:rFonts w:ascii="Tahoma" w:hAnsi="Tahoma" w:cs="Tahoma"/>
        </w:rPr>
        <w:t>, un numero di assunzioni ulteriori oltre a quella già posta a bando.</w:t>
      </w:r>
    </w:p>
    <w:p w14:paraId="75701822" w14:textId="0B544BFA" w:rsidR="00C4021E" w:rsidRPr="00B61C33" w:rsidRDefault="00C4021E" w:rsidP="00C4021E">
      <w:pPr>
        <w:widowControl w:val="0"/>
        <w:autoSpaceDE w:val="0"/>
        <w:autoSpaceDN w:val="0"/>
        <w:adjustRightInd w:val="0"/>
        <w:jc w:val="both"/>
        <w:rPr>
          <w:rFonts w:cs="Arial"/>
        </w:rPr>
      </w:pPr>
      <w:r w:rsidRPr="00B61C33">
        <w:rPr>
          <w:rFonts w:ascii="Tahoma" w:hAnsi="Tahoma" w:cs="Tahoma"/>
        </w:rPr>
        <w:t xml:space="preserve">2. L’eventuale assunzione potrà intervenire </w:t>
      </w:r>
      <w:r w:rsidRPr="00B61C33">
        <w:rPr>
          <w:rFonts w:cs="Arial"/>
        </w:rPr>
        <w:t xml:space="preserve">entro </w:t>
      </w:r>
      <w:r w:rsidR="00077FF7">
        <w:rPr>
          <w:rFonts w:cs="Arial"/>
        </w:rPr>
        <w:t xml:space="preserve">l’anno </w:t>
      </w:r>
      <w:r w:rsidR="009E392A">
        <w:rPr>
          <w:rFonts w:cs="Arial"/>
        </w:rPr>
        <w:t>2020</w:t>
      </w:r>
      <w:r w:rsidRPr="00B61C33">
        <w:rPr>
          <w:rFonts w:cs="Arial"/>
        </w:rPr>
        <w:t>.</w:t>
      </w:r>
    </w:p>
    <w:p w14:paraId="685ABA73" w14:textId="6205F3A4" w:rsidR="003971CB" w:rsidRPr="00B61C33" w:rsidRDefault="002F6BF1" w:rsidP="003971CB">
      <w:pPr>
        <w:widowControl w:val="0"/>
        <w:autoSpaceDE w:val="0"/>
        <w:autoSpaceDN w:val="0"/>
        <w:adjustRightInd w:val="0"/>
        <w:jc w:val="both"/>
        <w:rPr>
          <w:rFonts w:ascii="Tahoma" w:hAnsi="Tahoma" w:cs="Tahoma"/>
        </w:rPr>
      </w:pPr>
      <w:r w:rsidRPr="00B61C33">
        <w:rPr>
          <w:rFonts w:ascii="Tahoma" w:hAnsi="Tahoma" w:cs="Tahoma"/>
        </w:rPr>
        <w:t>3</w:t>
      </w:r>
      <w:r w:rsidR="0092430D" w:rsidRPr="00B61C33">
        <w:rPr>
          <w:rFonts w:ascii="Tahoma" w:hAnsi="Tahoma" w:cs="Tahoma"/>
        </w:rPr>
        <w:t xml:space="preserve">. </w:t>
      </w:r>
      <w:r w:rsidR="006524D1" w:rsidRPr="00B61C33">
        <w:rPr>
          <w:rFonts w:ascii="Tahoma" w:hAnsi="Tahoma" w:cs="Tahoma"/>
        </w:rPr>
        <w:t>I</w:t>
      </w:r>
      <w:r w:rsidR="007C39AD" w:rsidRPr="00B61C33">
        <w:rPr>
          <w:rFonts w:ascii="Tahoma" w:hAnsi="Tahoma" w:cs="Tahoma"/>
        </w:rPr>
        <w:t xml:space="preserve">l vincitore </w:t>
      </w:r>
      <w:r w:rsidR="003971CB" w:rsidRPr="00B61C33">
        <w:rPr>
          <w:rFonts w:ascii="Tahoma" w:hAnsi="Tahoma" w:cs="Tahoma"/>
        </w:rPr>
        <w:t>riceverà</w:t>
      </w:r>
      <w:r w:rsidR="007C39AD" w:rsidRPr="00B61C33">
        <w:rPr>
          <w:rFonts w:ascii="Tahoma" w:hAnsi="Tahoma" w:cs="Tahoma"/>
        </w:rPr>
        <w:t xml:space="preserve"> notizia </w:t>
      </w:r>
      <w:r w:rsidR="003971CB" w:rsidRPr="00B61C33">
        <w:rPr>
          <w:rFonts w:ascii="Tahoma" w:hAnsi="Tahoma" w:cs="Tahoma"/>
        </w:rPr>
        <w:t xml:space="preserve">dell’esito della selezione </w:t>
      </w:r>
      <w:r w:rsidR="007C39AD" w:rsidRPr="00B61C33">
        <w:rPr>
          <w:rFonts w:ascii="Tahoma" w:hAnsi="Tahoma" w:cs="Tahoma"/>
        </w:rPr>
        <w:t>mediante lettera</w:t>
      </w:r>
      <w:r w:rsidR="0092430D" w:rsidRPr="00B61C33">
        <w:rPr>
          <w:rFonts w:ascii="Tahoma" w:hAnsi="Tahoma" w:cs="Tahoma"/>
        </w:rPr>
        <w:t xml:space="preserve"> </w:t>
      </w:r>
      <w:r w:rsidR="007C39AD" w:rsidRPr="00B61C33">
        <w:rPr>
          <w:rFonts w:ascii="Tahoma" w:hAnsi="Tahoma" w:cs="Tahoma"/>
        </w:rPr>
        <w:t>raccomandata con avviso di ricevimento</w:t>
      </w:r>
      <w:r w:rsidR="003971CB" w:rsidRPr="00B61C33">
        <w:rPr>
          <w:rFonts w:ascii="Tahoma" w:hAnsi="Tahoma" w:cs="Tahoma"/>
        </w:rPr>
        <w:t>,</w:t>
      </w:r>
      <w:r w:rsidR="007C39AD" w:rsidRPr="00B61C33">
        <w:rPr>
          <w:rFonts w:ascii="Tahoma" w:hAnsi="Tahoma" w:cs="Tahoma"/>
        </w:rPr>
        <w:t xml:space="preserve"> </w:t>
      </w:r>
      <w:r w:rsidR="003971CB" w:rsidRPr="00B61C33">
        <w:rPr>
          <w:rFonts w:ascii="Tahoma" w:hAnsi="Tahoma" w:cs="Tahoma"/>
        </w:rPr>
        <w:t xml:space="preserve">con la quale sarà contestualmente </w:t>
      </w:r>
      <w:r w:rsidR="007C39AD" w:rsidRPr="00B61C33">
        <w:rPr>
          <w:rFonts w:ascii="Tahoma" w:hAnsi="Tahoma" w:cs="Tahoma"/>
        </w:rPr>
        <w:t>invitato ad assumere servizio, previa sottoscrizione del</w:t>
      </w:r>
      <w:r w:rsidR="0092430D" w:rsidRPr="00B61C33">
        <w:rPr>
          <w:rFonts w:ascii="Tahoma" w:hAnsi="Tahoma" w:cs="Tahoma"/>
        </w:rPr>
        <w:t xml:space="preserve"> </w:t>
      </w:r>
      <w:r w:rsidR="007C39AD" w:rsidRPr="00B61C33">
        <w:rPr>
          <w:rFonts w:ascii="Tahoma" w:hAnsi="Tahoma" w:cs="Tahoma"/>
        </w:rPr>
        <w:t>contratto individuale di lavoro</w:t>
      </w:r>
      <w:r w:rsidR="00D23F6E" w:rsidRPr="00B61C33">
        <w:rPr>
          <w:rFonts w:ascii="Tahoma" w:hAnsi="Tahoma" w:cs="Tahoma"/>
        </w:rPr>
        <w:t xml:space="preserve">, </w:t>
      </w:r>
      <w:r w:rsidR="007C39AD" w:rsidRPr="00B61C33">
        <w:rPr>
          <w:rFonts w:ascii="Tahoma" w:hAnsi="Tahoma" w:cs="Tahoma"/>
        </w:rPr>
        <w:t xml:space="preserve">entro </w:t>
      </w:r>
      <w:r w:rsidR="003971CB" w:rsidRPr="00B61C33">
        <w:rPr>
          <w:rFonts w:ascii="Tahoma" w:hAnsi="Tahoma" w:cs="Tahoma"/>
        </w:rPr>
        <w:t>il termine indicato nella medesima lettera</w:t>
      </w:r>
      <w:r w:rsidR="007C39AD" w:rsidRPr="00B61C33">
        <w:rPr>
          <w:rFonts w:ascii="Tahoma" w:hAnsi="Tahoma" w:cs="Tahoma"/>
        </w:rPr>
        <w:t>, salvo ottenimento di proroga giustificata da ragioni contemplate dalla vigente</w:t>
      </w:r>
      <w:r w:rsidR="0092430D" w:rsidRPr="00B61C33">
        <w:rPr>
          <w:rFonts w:ascii="Tahoma" w:hAnsi="Tahoma" w:cs="Tahoma"/>
        </w:rPr>
        <w:t xml:space="preserve"> </w:t>
      </w:r>
      <w:r w:rsidR="007C39AD" w:rsidRPr="00B61C33">
        <w:rPr>
          <w:rFonts w:ascii="Tahoma" w:hAnsi="Tahoma" w:cs="Tahoma"/>
        </w:rPr>
        <w:t>normativa. Il vincitore che non assum</w:t>
      </w:r>
      <w:r w:rsidR="00CC6184" w:rsidRPr="00B61C33">
        <w:rPr>
          <w:rFonts w:ascii="Tahoma" w:hAnsi="Tahoma" w:cs="Tahoma"/>
        </w:rPr>
        <w:t>a</w:t>
      </w:r>
      <w:r w:rsidR="007C39AD" w:rsidRPr="00B61C33">
        <w:rPr>
          <w:rFonts w:ascii="Tahoma" w:hAnsi="Tahoma" w:cs="Tahoma"/>
        </w:rPr>
        <w:t xml:space="preserve"> servizio senza giustificato motivo, entro il termine stabilito,</w:t>
      </w:r>
      <w:r w:rsidR="0092430D" w:rsidRPr="00B61C33">
        <w:rPr>
          <w:rFonts w:ascii="Tahoma" w:hAnsi="Tahoma" w:cs="Tahoma"/>
        </w:rPr>
        <w:t xml:space="preserve"> </w:t>
      </w:r>
      <w:r w:rsidR="007C39AD" w:rsidRPr="00B61C33">
        <w:rPr>
          <w:rFonts w:ascii="Tahoma" w:hAnsi="Tahoma" w:cs="Tahoma"/>
        </w:rPr>
        <w:t>decade dalla nomina</w:t>
      </w:r>
      <w:r w:rsidR="003971CB" w:rsidRPr="00B61C33">
        <w:rPr>
          <w:rFonts w:ascii="Tahoma" w:hAnsi="Tahoma" w:cs="Tahoma"/>
        </w:rPr>
        <w:t>. Resta facoltà dell’A.T.A.P. S.p.A., in caso di mancata accettazione da parte del candidato scelto o di successiva risoluzione per qualsiasi causa dal contratto individuale stipulato,</w:t>
      </w:r>
      <w:r w:rsidR="000B13F6" w:rsidRPr="00B61C33">
        <w:rPr>
          <w:rFonts w:ascii="Tahoma" w:hAnsi="Tahoma" w:cs="Tahoma"/>
        </w:rPr>
        <w:t xml:space="preserve"> di</w:t>
      </w:r>
      <w:r w:rsidR="003971CB" w:rsidRPr="00B61C33">
        <w:rPr>
          <w:rFonts w:ascii="Tahoma" w:hAnsi="Tahoma" w:cs="Tahoma"/>
        </w:rPr>
        <w:t xml:space="preserve"> stipulare un nuovo contratto individuale di lavoro con </w:t>
      </w:r>
      <w:r w:rsidR="000B13F6" w:rsidRPr="00B61C33">
        <w:rPr>
          <w:rFonts w:ascii="Tahoma" w:hAnsi="Tahoma" w:cs="Tahoma"/>
        </w:rPr>
        <w:t xml:space="preserve">il </w:t>
      </w:r>
      <w:r w:rsidR="001B6B92" w:rsidRPr="00B61C33">
        <w:rPr>
          <w:rFonts w:ascii="Tahoma" w:hAnsi="Tahoma" w:cs="Tahoma"/>
        </w:rPr>
        <w:t xml:space="preserve">candidato </w:t>
      </w:r>
      <w:r w:rsidR="00CF0C67" w:rsidRPr="00B61C33">
        <w:rPr>
          <w:rFonts w:ascii="Tahoma" w:hAnsi="Tahoma" w:cs="Tahoma"/>
        </w:rPr>
        <w:t>miglior classificato in graduatoria che si renda disponibile</w:t>
      </w:r>
      <w:r w:rsidR="003971CB" w:rsidRPr="00B61C33">
        <w:rPr>
          <w:rFonts w:ascii="Tahoma" w:hAnsi="Tahoma" w:cs="Tahoma"/>
        </w:rPr>
        <w:t>.</w:t>
      </w:r>
    </w:p>
    <w:p w14:paraId="7BAFAF68" w14:textId="1960D1A4" w:rsidR="007C39AD" w:rsidRPr="00B61C33" w:rsidRDefault="002F6BF1" w:rsidP="0092430D">
      <w:pPr>
        <w:widowControl w:val="0"/>
        <w:autoSpaceDE w:val="0"/>
        <w:autoSpaceDN w:val="0"/>
        <w:adjustRightInd w:val="0"/>
        <w:jc w:val="both"/>
        <w:rPr>
          <w:rFonts w:ascii="Tahoma" w:hAnsi="Tahoma" w:cs="Tahoma"/>
        </w:rPr>
      </w:pPr>
      <w:r w:rsidRPr="00B61C33">
        <w:rPr>
          <w:rFonts w:ascii="Tahoma" w:hAnsi="Tahoma" w:cs="Tahoma"/>
        </w:rPr>
        <w:t>4</w:t>
      </w:r>
      <w:r w:rsidR="00CF0C67" w:rsidRPr="00B61C33">
        <w:rPr>
          <w:rFonts w:ascii="Tahoma" w:hAnsi="Tahoma" w:cs="Tahoma"/>
        </w:rPr>
        <w:t>. P</w:t>
      </w:r>
      <w:r w:rsidR="007C39AD" w:rsidRPr="00B61C33">
        <w:rPr>
          <w:rFonts w:ascii="Tahoma" w:hAnsi="Tahoma" w:cs="Tahoma"/>
        </w:rPr>
        <w:t xml:space="preserve">rima della stipula del </w:t>
      </w:r>
      <w:r w:rsidR="00B932BA" w:rsidRPr="00B61C33">
        <w:rPr>
          <w:rFonts w:ascii="Tahoma" w:hAnsi="Tahoma" w:cs="Tahoma"/>
        </w:rPr>
        <w:t>contratto individuale di lavoro,</w:t>
      </w:r>
      <w:r w:rsidR="007C39AD" w:rsidRPr="00B61C33">
        <w:rPr>
          <w:rFonts w:ascii="Tahoma" w:hAnsi="Tahoma" w:cs="Tahoma"/>
        </w:rPr>
        <w:t xml:space="preserve"> </w:t>
      </w:r>
      <w:r w:rsidR="00B932BA" w:rsidRPr="00B61C33">
        <w:rPr>
          <w:rFonts w:ascii="Tahoma" w:hAnsi="Tahoma" w:cs="Tahoma"/>
        </w:rPr>
        <w:t>il candidato vincitore potrà essere sottoposto ad ulteriori verifiche di insussistenza di condizioni di incompatibilità con l’assunzione dell’incarico, ivi compres</w:t>
      </w:r>
      <w:r w:rsidR="001B6B9D" w:rsidRPr="00B61C33">
        <w:rPr>
          <w:rFonts w:ascii="Tahoma" w:hAnsi="Tahoma" w:cs="Tahoma"/>
        </w:rPr>
        <w:t>e</w:t>
      </w:r>
      <w:r w:rsidR="00B932BA" w:rsidRPr="00B61C33">
        <w:rPr>
          <w:rFonts w:ascii="Tahoma" w:hAnsi="Tahoma" w:cs="Tahoma"/>
        </w:rPr>
        <w:t xml:space="preserve"> </w:t>
      </w:r>
      <w:r w:rsidR="007C39AD" w:rsidRPr="00B61C33">
        <w:rPr>
          <w:rFonts w:ascii="Tahoma" w:hAnsi="Tahoma" w:cs="Tahoma"/>
        </w:rPr>
        <w:t>apposit</w:t>
      </w:r>
      <w:r w:rsidR="001B6B9D" w:rsidRPr="00B61C33">
        <w:rPr>
          <w:rFonts w:ascii="Tahoma" w:hAnsi="Tahoma" w:cs="Tahoma"/>
        </w:rPr>
        <w:t>e</w:t>
      </w:r>
      <w:r w:rsidR="007C39AD" w:rsidRPr="00B61C33">
        <w:rPr>
          <w:rFonts w:ascii="Tahoma" w:hAnsi="Tahoma" w:cs="Tahoma"/>
        </w:rPr>
        <w:t xml:space="preserve"> visit</w:t>
      </w:r>
      <w:r w:rsidR="001B6B9D" w:rsidRPr="00B61C33">
        <w:rPr>
          <w:rFonts w:ascii="Tahoma" w:hAnsi="Tahoma" w:cs="Tahoma"/>
        </w:rPr>
        <w:t>e</w:t>
      </w:r>
      <w:r w:rsidR="007C39AD" w:rsidRPr="00B61C33">
        <w:rPr>
          <w:rFonts w:ascii="Tahoma" w:hAnsi="Tahoma" w:cs="Tahoma"/>
        </w:rPr>
        <w:t xml:space="preserve"> medic</w:t>
      </w:r>
      <w:r w:rsidR="001B6B9D" w:rsidRPr="00B61C33">
        <w:rPr>
          <w:rFonts w:ascii="Tahoma" w:hAnsi="Tahoma" w:cs="Tahoma"/>
        </w:rPr>
        <w:t>he</w:t>
      </w:r>
      <w:r w:rsidR="007C39AD" w:rsidRPr="00B61C33">
        <w:rPr>
          <w:rFonts w:ascii="Tahoma" w:hAnsi="Tahoma" w:cs="Tahoma"/>
        </w:rPr>
        <w:t xml:space="preserve"> di accertamento del possesso o</w:t>
      </w:r>
      <w:r w:rsidR="0092430D" w:rsidRPr="00B61C33">
        <w:rPr>
          <w:rFonts w:ascii="Tahoma" w:hAnsi="Tahoma" w:cs="Tahoma"/>
        </w:rPr>
        <w:t xml:space="preserve"> </w:t>
      </w:r>
      <w:r w:rsidR="007C39AD" w:rsidRPr="00B61C33">
        <w:rPr>
          <w:rFonts w:ascii="Tahoma" w:hAnsi="Tahoma" w:cs="Tahoma"/>
        </w:rPr>
        <w:t>meno dell’idoneità fisica necessaria per il pieno esercizio delle funzioni proprie del posto messo a</w:t>
      </w:r>
      <w:r w:rsidR="0092430D" w:rsidRPr="00B61C33">
        <w:rPr>
          <w:rFonts w:ascii="Tahoma" w:hAnsi="Tahoma" w:cs="Tahoma"/>
        </w:rPr>
        <w:t xml:space="preserve"> </w:t>
      </w:r>
      <w:r w:rsidR="007C39AD" w:rsidRPr="00B61C33">
        <w:rPr>
          <w:rFonts w:ascii="Tahoma" w:hAnsi="Tahoma" w:cs="Tahoma"/>
        </w:rPr>
        <w:t>concorso, conformemente alla normativa vigente. Nel caso di inidoneità all</w:t>
      </w:r>
      <w:r w:rsidR="001B6B9D" w:rsidRPr="00B61C33">
        <w:rPr>
          <w:rFonts w:ascii="Tahoma" w:hAnsi="Tahoma" w:cs="Tahoma"/>
        </w:rPr>
        <w:t>e</w:t>
      </w:r>
      <w:r w:rsidR="007C39AD" w:rsidRPr="00B61C33">
        <w:rPr>
          <w:rFonts w:ascii="Tahoma" w:hAnsi="Tahoma" w:cs="Tahoma"/>
        </w:rPr>
        <w:t xml:space="preserve"> visit</w:t>
      </w:r>
      <w:r w:rsidR="001B6B9D" w:rsidRPr="00B61C33">
        <w:rPr>
          <w:rFonts w:ascii="Tahoma" w:hAnsi="Tahoma" w:cs="Tahoma"/>
        </w:rPr>
        <w:t>e</w:t>
      </w:r>
      <w:r w:rsidR="007C39AD" w:rsidRPr="00B61C33">
        <w:rPr>
          <w:rFonts w:ascii="Tahoma" w:hAnsi="Tahoma" w:cs="Tahoma"/>
        </w:rPr>
        <w:t xml:space="preserve"> medic</w:t>
      </w:r>
      <w:r w:rsidR="001B6B9D" w:rsidRPr="00B61C33">
        <w:rPr>
          <w:rFonts w:ascii="Tahoma" w:hAnsi="Tahoma" w:cs="Tahoma"/>
        </w:rPr>
        <w:t>he</w:t>
      </w:r>
      <w:r w:rsidR="007C39AD" w:rsidRPr="00B61C33">
        <w:rPr>
          <w:rFonts w:ascii="Tahoma" w:hAnsi="Tahoma" w:cs="Tahoma"/>
        </w:rPr>
        <w:t xml:space="preserve"> verrà</w:t>
      </w:r>
      <w:r w:rsidR="0092430D" w:rsidRPr="00B61C33">
        <w:rPr>
          <w:rFonts w:ascii="Tahoma" w:hAnsi="Tahoma" w:cs="Tahoma"/>
        </w:rPr>
        <w:t xml:space="preserve"> </w:t>
      </w:r>
      <w:r w:rsidR="007C39AD" w:rsidRPr="00B61C33">
        <w:rPr>
          <w:rFonts w:ascii="Tahoma" w:hAnsi="Tahoma" w:cs="Tahoma"/>
        </w:rPr>
        <w:t>comunicata l’impossibilità di sottoscrivere il contratto individuale di lavoro per difetto del requisito</w:t>
      </w:r>
      <w:r w:rsidR="0092430D" w:rsidRPr="00B61C33">
        <w:rPr>
          <w:rFonts w:ascii="Tahoma" w:hAnsi="Tahoma" w:cs="Tahoma"/>
        </w:rPr>
        <w:t xml:space="preserve"> </w:t>
      </w:r>
      <w:r w:rsidR="007C39AD" w:rsidRPr="00B61C33">
        <w:rPr>
          <w:rFonts w:ascii="Tahoma" w:hAnsi="Tahoma" w:cs="Tahoma"/>
        </w:rPr>
        <w:t>soggettivo indicato.</w:t>
      </w:r>
    </w:p>
    <w:p w14:paraId="1DE91C9F" w14:textId="32574C1B" w:rsidR="008063B2" w:rsidRPr="00B61C33" w:rsidRDefault="002F6BF1" w:rsidP="00520D73">
      <w:pPr>
        <w:widowControl w:val="0"/>
        <w:autoSpaceDE w:val="0"/>
        <w:autoSpaceDN w:val="0"/>
        <w:adjustRightInd w:val="0"/>
        <w:jc w:val="both"/>
        <w:rPr>
          <w:rFonts w:ascii="Tahoma" w:hAnsi="Tahoma" w:cs="Tahoma"/>
        </w:rPr>
      </w:pPr>
      <w:r w:rsidRPr="00B61C33">
        <w:rPr>
          <w:rFonts w:ascii="Tahoma" w:hAnsi="Tahoma" w:cs="Tahoma"/>
        </w:rPr>
        <w:t>5</w:t>
      </w:r>
      <w:r w:rsidR="005418E1" w:rsidRPr="00B61C33">
        <w:rPr>
          <w:rFonts w:ascii="Tahoma" w:hAnsi="Tahoma" w:cs="Tahoma"/>
        </w:rPr>
        <w:t>. Ogni candidato che avrà superato le prove previste riceverà comunicazione con relativo punteggio totale conseguito e posizione in graduatoria.</w:t>
      </w:r>
    </w:p>
    <w:p w14:paraId="396DD929" w14:textId="77777777" w:rsidR="00DD6E4C" w:rsidRPr="00B61C33" w:rsidRDefault="00DD6E4C" w:rsidP="00520D73">
      <w:pPr>
        <w:widowControl w:val="0"/>
        <w:autoSpaceDE w:val="0"/>
        <w:autoSpaceDN w:val="0"/>
        <w:adjustRightInd w:val="0"/>
        <w:jc w:val="both"/>
        <w:rPr>
          <w:rFonts w:ascii="Tahoma" w:hAnsi="Tahoma" w:cs="Tahoma"/>
        </w:rPr>
      </w:pPr>
    </w:p>
    <w:p w14:paraId="2980695A" w14:textId="23B0EF9B" w:rsidR="00A62ECB" w:rsidRPr="00B61C33" w:rsidRDefault="00A62ECB" w:rsidP="00A62ECB">
      <w:pPr>
        <w:widowControl w:val="0"/>
        <w:autoSpaceDE w:val="0"/>
        <w:autoSpaceDN w:val="0"/>
        <w:adjustRightInd w:val="0"/>
        <w:jc w:val="center"/>
        <w:rPr>
          <w:rFonts w:ascii="Tahoma" w:hAnsi="Tahoma" w:cs="Tahoma"/>
          <w:b/>
        </w:rPr>
      </w:pPr>
      <w:r w:rsidRPr="00B61C33">
        <w:rPr>
          <w:rFonts w:ascii="Tahoma" w:hAnsi="Tahoma" w:cs="Tahoma"/>
          <w:b/>
        </w:rPr>
        <w:t xml:space="preserve">Articolo </w:t>
      </w:r>
      <w:r w:rsidR="00077FF7">
        <w:rPr>
          <w:rFonts w:ascii="Tahoma" w:hAnsi="Tahoma" w:cs="Tahoma"/>
          <w:b/>
        </w:rPr>
        <w:t>11</w:t>
      </w:r>
    </w:p>
    <w:p w14:paraId="3E5679E3" w14:textId="77777777" w:rsidR="00A62ECB" w:rsidRPr="00B61C33" w:rsidRDefault="00A62ECB" w:rsidP="00A62ECB">
      <w:pPr>
        <w:widowControl w:val="0"/>
        <w:autoSpaceDE w:val="0"/>
        <w:autoSpaceDN w:val="0"/>
        <w:adjustRightInd w:val="0"/>
        <w:jc w:val="center"/>
        <w:rPr>
          <w:rFonts w:ascii="Tahoma" w:hAnsi="Tahoma" w:cs="Tahoma"/>
          <w:b/>
        </w:rPr>
      </w:pPr>
      <w:r>
        <w:rPr>
          <w:rFonts w:ascii="Tahoma" w:hAnsi="Tahoma" w:cs="Tahoma"/>
          <w:b/>
        </w:rPr>
        <w:t>TRATTAMENTO DEI DATI PERSONALI</w:t>
      </w:r>
    </w:p>
    <w:p w14:paraId="168ECB4A" w14:textId="77777777" w:rsidR="00A62ECB" w:rsidRPr="00B61C33" w:rsidRDefault="00A62ECB" w:rsidP="00A62ECB">
      <w:pPr>
        <w:widowControl w:val="0"/>
        <w:autoSpaceDE w:val="0"/>
        <w:autoSpaceDN w:val="0"/>
        <w:adjustRightInd w:val="0"/>
        <w:jc w:val="center"/>
        <w:rPr>
          <w:rFonts w:ascii="Tahoma" w:hAnsi="Tahoma" w:cs="Tahoma"/>
          <w:b/>
        </w:rPr>
      </w:pPr>
    </w:p>
    <w:p w14:paraId="7F1996D8" w14:textId="77777777" w:rsidR="00A62ECB" w:rsidRPr="00B61C33" w:rsidRDefault="00A62ECB" w:rsidP="00A62ECB">
      <w:pPr>
        <w:widowControl w:val="0"/>
        <w:autoSpaceDE w:val="0"/>
        <w:autoSpaceDN w:val="0"/>
        <w:adjustRightInd w:val="0"/>
        <w:jc w:val="both"/>
        <w:rPr>
          <w:rFonts w:ascii="Tahoma" w:hAnsi="Tahoma" w:cs="Tahoma"/>
        </w:rPr>
      </w:pPr>
      <w:r w:rsidRPr="00B61C33">
        <w:rPr>
          <w:rFonts w:ascii="Tahoma" w:hAnsi="Tahoma" w:cs="Tahoma"/>
        </w:rPr>
        <w:t>1. Il trattamento riguarderà unicamente le finalità connesse con la selezione di cui al presente bando.</w:t>
      </w:r>
    </w:p>
    <w:p w14:paraId="13BCC8D1" w14:textId="77777777" w:rsidR="00A62ECB" w:rsidRPr="00B61C33" w:rsidRDefault="00A62ECB" w:rsidP="00A62ECB">
      <w:pPr>
        <w:widowControl w:val="0"/>
        <w:autoSpaceDE w:val="0"/>
        <w:autoSpaceDN w:val="0"/>
        <w:adjustRightInd w:val="0"/>
        <w:jc w:val="both"/>
        <w:rPr>
          <w:rFonts w:ascii="Tahoma" w:hAnsi="Tahoma" w:cs="Tahoma"/>
        </w:rPr>
      </w:pPr>
      <w:r w:rsidRPr="00B61C33">
        <w:rPr>
          <w:rFonts w:ascii="Tahoma" w:hAnsi="Tahoma" w:cs="Tahoma"/>
        </w:rPr>
        <w:t>2. Il conferimento dei dati personali è necessario per la gestione di tutte le fasi della procedura concorsuale; l'eventuale rifiuto a fornire tali dati potrebbe comportare la mancata ammissione alla procedura stessa.</w:t>
      </w:r>
    </w:p>
    <w:p w14:paraId="4C70C694" w14:textId="77777777" w:rsidR="00A62ECB" w:rsidRPr="00B61C33" w:rsidRDefault="00A62ECB" w:rsidP="00A62ECB">
      <w:pPr>
        <w:widowControl w:val="0"/>
        <w:autoSpaceDE w:val="0"/>
        <w:autoSpaceDN w:val="0"/>
        <w:adjustRightInd w:val="0"/>
        <w:jc w:val="both"/>
        <w:rPr>
          <w:rFonts w:ascii="Tahoma" w:hAnsi="Tahoma" w:cs="Tahoma"/>
        </w:rPr>
      </w:pPr>
      <w:smartTag w:uri="urn:schemas-microsoft-com:office:smarttags" w:element="metricconverter">
        <w:smartTagPr>
          <w:attr w:name="ProductID" w:val="3. A"/>
        </w:smartTagPr>
        <w:r w:rsidRPr="00B61C33">
          <w:rPr>
            <w:rFonts w:ascii="Tahoma" w:hAnsi="Tahoma" w:cs="Tahoma"/>
          </w:rPr>
          <w:t>3. A</w:t>
        </w:r>
      </w:smartTag>
      <w:r w:rsidRPr="00B61C33">
        <w:rPr>
          <w:rFonts w:ascii="Tahoma" w:hAnsi="Tahoma" w:cs="Tahoma"/>
        </w:rPr>
        <w:t xml:space="preserve"> garanzia dei diritti dell’Interessato, il trattamento dei dati è svolto secondo le modalità e le cautele previste dal</w:t>
      </w:r>
      <w:r>
        <w:rPr>
          <w:rFonts w:ascii="Tahoma" w:hAnsi="Tahoma" w:cs="Tahoma"/>
        </w:rPr>
        <w:t>le vigenti norme in materia</w:t>
      </w:r>
      <w:r w:rsidRPr="00B61C33">
        <w:rPr>
          <w:rFonts w:ascii="Tahoma" w:hAnsi="Tahoma" w:cs="Tahoma"/>
        </w:rPr>
        <w:t>, rispettando i presupposti di legittimità, seguendo principi di correttezza, di trasparenza, di tutela della dignità e della riservatezza. Il trattamento è svolto sia in forma cartacea, sia mediante strumenti informatici e telematici; prevede come fasi principali: raccolta, registrazione, organizzazione, conservazione, elaborazione, comunicazione, diffusione.</w:t>
      </w:r>
    </w:p>
    <w:p w14:paraId="1D7EEEA4" w14:textId="77777777" w:rsidR="00A62ECB" w:rsidRPr="00B61C33" w:rsidRDefault="00A62ECB" w:rsidP="00A62ECB">
      <w:pPr>
        <w:widowControl w:val="0"/>
        <w:autoSpaceDE w:val="0"/>
        <w:autoSpaceDN w:val="0"/>
        <w:adjustRightInd w:val="0"/>
        <w:jc w:val="both"/>
        <w:rPr>
          <w:rFonts w:ascii="Tahoma" w:hAnsi="Tahoma" w:cs="Tahoma"/>
        </w:rPr>
      </w:pPr>
      <w:r w:rsidRPr="00B61C33">
        <w:rPr>
          <w:rFonts w:ascii="Tahoma" w:hAnsi="Tahoma" w:cs="Tahoma"/>
        </w:rPr>
        <w:t xml:space="preserve">4. </w:t>
      </w:r>
      <w:r w:rsidRPr="005F67A7">
        <w:rPr>
          <w:rFonts w:ascii="Tahoma" w:hAnsi="Tahoma" w:cs="Tahoma"/>
        </w:rPr>
        <w:t xml:space="preserve">I dati personali trattati potranno essere comunicati esclusivamente alle funzioni aziendali </w:t>
      </w:r>
      <w:r>
        <w:rPr>
          <w:rFonts w:ascii="Tahoma" w:hAnsi="Tahoma" w:cs="Tahoma"/>
        </w:rPr>
        <w:t>coinvolte nell’espletamento della selezione ed</w:t>
      </w:r>
      <w:r w:rsidRPr="005F67A7">
        <w:rPr>
          <w:rFonts w:ascii="Tahoma" w:hAnsi="Tahoma" w:cs="Tahoma"/>
        </w:rPr>
        <w:t xml:space="preserve"> alla Commissione esaminatrice</w:t>
      </w:r>
      <w:r>
        <w:rPr>
          <w:rFonts w:ascii="Tahoma" w:hAnsi="Tahoma" w:cs="Tahoma"/>
        </w:rPr>
        <w:t xml:space="preserve"> e ad eventuali consulenti della stessa</w:t>
      </w:r>
      <w:r w:rsidRPr="005F67A7">
        <w:rPr>
          <w:rFonts w:ascii="Tahoma" w:hAnsi="Tahoma" w:cs="Tahoma"/>
        </w:rPr>
        <w:t>;</w:t>
      </w:r>
      <w:r w:rsidRPr="00B61C33">
        <w:rPr>
          <w:rFonts w:ascii="Tahoma" w:hAnsi="Tahoma" w:cs="Tahoma"/>
        </w:rPr>
        <w:t xml:space="preserve"> sono fatte salve eventuali comunicazioni rese a soggetti esterni aventi titolo in relazione ad obblighi di legge o regolamento.</w:t>
      </w:r>
    </w:p>
    <w:p w14:paraId="2995B902" w14:textId="77777777" w:rsidR="00A62ECB" w:rsidRPr="00B61C33" w:rsidRDefault="00A62ECB" w:rsidP="00A62ECB">
      <w:pPr>
        <w:widowControl w:val="0"/>
        <w:autoSpaceDE w:val="0"/>
        <w:autoSpaceDN w:val="0"/>
        <w:adjustRightInd w:val="0"/>
        <w:jc w:val="both"/>
        <w:rPr>
          <w:rFonts w:ascii="Tahoma" w:hAnsi="Tahoma" w:cs="Tahoma"/>
        </w:rPr>
      </w:pPr>
      <w:r w:rsidRPr="00B61C33">
        <w:rPr>
          <w:rFonts w:ascii="Tahoma" w:hAnsi="Tahoma" w:cs="Tahoma"/>
        </w:rPr>
        <w:t xml:space="preserve">5. </w:t>
      </w:r>
      <w:r>
        <w:rPr>
          <w:rFonts w:ascii="Tahoma" w:hAnsi="Tahoma" w:cs="Tahoma"/>
        </w:rPr>
        <w:t>T</w:t>
      </w:r>
      <w:r w:rsidRPr="00B61C33">
        <w:rPr>
          <w:rFonts w:ascii="Tahoma" w:hAnsi="Tahoma" w:cs="Tahoma"/>
        </w:rPr>
        <w:t>itolar</w:t>
      </w:r>
      <w:r>
        <w:rPr>
          <w:rFonts w:ascii="Tahoma" w:hAnsi="Tahoma" w:cs="Tahoma"/>
        </w:rPr>
        <w:t>e</w:t>
      </w:r>
      <w:r w:rsidRPr="00B61C33">
        <w:rPr>
          <w:rFonts w:ascii="Tahoma" w:hAnsi="Tahoma" w:cs="Tahoma"/>
        </w:rPr>
        <w:t xml:space="preserve"> del trattamento dei dati </w:t>
      </w:r>
      <w:r>
        <w:rPr>
          <w:rFonts w:ascii="Tahoma" w:hAnsi="Tahoma" w:cs="Tahoma"/>
        </w:rPr>
        <w:t>è</w:t>
      </w:r>
      <w:r w:rsidRPr="00B61C33">
        <w:rPr>
          <w:rFonts w:ascii="Tahoma" w:hAnsi="Tahoma" w:cs="Tahoma"/>
        </w:rPr>
        <w:t xml:space="preserve"> A.T.A.P. S.p.A.</w:t>
      </w:r>
    </w:p>
    <w:p w14:paraId="6FE75ABD" w14:textId="77777777" w:rsidR="00A62ECB" w:rsidRDefault="00A62ECB" w:rsidP="00A62ECB">
      <w:pPr>
        <w:widowControl w:val="0"/>
        <w:autoSpaceDE w:val="0"/>
        <w:autoSpaceDN w:val="0"/>
        <w:adjustRightInd w:val="0"/>
        <w:jc w:val="both"/>
        <w:rPr>
          <w:rFonts w:ascii="Tahoma" w:hAnsi="Tahoma" w:cs="Tahoma"/>
        </w:rPr>
      </w:pPr>
      <w:r w:rsidRPr="00B61C33">
        <w:rPr>
          <w:rFonts w:ascii="Tahoma" w:hAnsi="Tahoma" w:cs="Tahoma"/>
        </w:rPr>
        <w:t xml:space="preserve">6. L’interessato potrà esercitare i diritti di accesso, controllo e modificazione garantiti </w:t>
      </w:r>
      <w:r>
        <w:rPr>
          <w:rFonts w:ascii="Tahoma" w:hAnsi="Tahoma" w:cs="Tahoma"/>
        </w:rPr>
        <w:t>dalle norme in materia.</w:t>
      </w:r>
    </w:p>
    <w:p w14:paraId="6EE6235A" w14:textId="77777777" w:rsidR="007D56A2" w:rsidRDefault="007D56A2" w:rsidP="007D56A2">
      <w:pPr>
        <w:widowControl w:val="0"/>
        <w:autoSpaceDE w:val="0"/>
        <w:autoSpaceDN w:val="0"/>
        <w:adjustRightInd w:val="0"/>
        <w:jc w:val="both"/>
        <w:rPr>
          <w:rFonts w:ascii="Tahoma" w:hAnsi="Tahoma" w:cs="Tahoma"/>
        </w:rPr>
      </w:pPr>
      <w:r>
        <w:rPr>
          <w:rFonts w:ascii="Tahoma" w:hAnsi="Tahoma" w:cs="Tahoma"/>
        </w:rPr>
        <w:t xml:space="preserve">7. </w:t>
      </w:r>
      <w:r>
        <w:rPr>
          <w:rFonts w:ascii="Tahoma" w:hAnsi="Tahoma" w:cs="Tahoma"/>
          <w:b/>
        </w:rPr>
        <w:t xml:space="preserve">Il candidato è tenuto a consultare l’informativa allegata al presente avviso pubblicato sul sito Internet all’indirizzo </w:t>
      </w:r>
      <w:hyperlink r:id="rId8" w:history="1">
        <w:r>
          <w:rPr>
            <w:rStyle w:val="Collegamentoipertestuale"/>
            <w:b/>
          </w:rPr>
          <w:t>www.atapspa.it</w:t>
        </w:r>
      </w:hyperlink>
      <w:r>
        <w:rPr>
          <w:rFonts w:ascii="Tahoma" w:hAnsi="Tahoma" w:cs="Tahoma"/>
        </w:rPr>
        <w:t>.</w:t>
      </w:r>
    </w:p>
    <w:p w14:paraId="09D9FFCC" w14:textId="77777777" w:rsidR="002727AD" w:rsidRPr="00B61C33" w:rsidRDefault="002727AD" w:rsidP="002727AD">
      <w:pPr>
        <w:widowControl w:val="0"/>
        <w:autoSpaceDE w:val="0"/>
        <w:autoSpaceDN w:val="0"/>
        <w:adjustRightInd w:val="0"/>
        <w:jc w:val="both"/>
        <w:rPr>
          <w:rFonts w:ascii="Tahoma" w:hAnsi="Tahoma" w:cs="Tahoma"/>
        </w:rPr>
      </w:pPr>
    </w:p>
    <w:p w14:paraId="0B36F21B" w14:textId="1DA895F3" w:rsidR="002727AD" w:rsidRPr="00B61C33" w:rsidRDefault="002727AD" w:rsidP="002727AD">
      <w:pPr>
        <w:widowControl w:val="0"/>
        <w:autoSpaceDE w:val="0"/>
        <w:autoSpaceDN w:val="0"/>
        <w:adjustRightInd w:val="0"/>
        <w:jc w:val="center"/>
        <w:rPr>
          <w:rFonts w:ascii="Tahoma" w:hAnsi="Tahoma" w:cs="Tahoma"/>
          <w:b/>
        </w:rPr>
      </w:pPr>
      <w:r w:rsidRPr="00B61C33">
        <w:rPr>
          <w:rFonts w:ascii="Tahoma" w:hAnsi="Tahoma" w:cs="Tahoma"/>
          <w:b/>
        </w:rPr>
        <w:t>Articolo 1</w:t>
      </w:r>
      <w:r w:rsidR="00077FF7">
        <w:rPr>
          <w:rFonts w:ascii="Tahoma" w:hAnsi="Tahoma" w:cs="Tahoma"/>
          <w:b/>
        </w:rPr>
        <w:t>2</w:t>
      </w:r>
    </w:p>
    <w:p w14:paraId="55F2A3BD" w14:textId="77777777" w:rsidR="002727AD" w:rsidRPr="00B61C33" w:rsidRDefault="002727AD" w:rsidP="002727AD">
      <w:pPr>
        <w:widowControl w:val="0"/>
        <w:autoSpaceDE w:val="0"/>
        <w:autoSpaceDN w:val="0"/>
        <w:adjustRightInd w:val="0"/>
        <w:jc w:val="center"/>
        <w:rPr>
          <w:rFonts w:ascii="Tahoma" w:hAnsi="Tahoma" w:cs="Tahoma"/>
          <w:b/>
        </w:rPr>
      </w:pPr>
      <w:r w:rsidRPr="00B61C33">
        <w:rPr>
          <w:rFonts w:ascii="Tahoma" w:hAnsi="Tahoma" w:cs="Tahoma"/>
          <w:b/>
        </w:rPr>
        <w:t>PUBBLICAZIONE DEL BANDO ED INFORMAZIONI</w:t>
      </w:r>
    </w:p>
    <w:p w14:paraId="588070C3" w14:textId="77777777" w:rsidR="002727AD" w:rsidRPr="00B61C33" w:rsidRDefault="002727AD" w:rsidP="002727AD">
      <w:pPr>
        <w:widowControl w:val="0"/>
        <w:autoSpaceDE w:val="0"/>
        <w:autoSpaceDN w:val="0"/>
        <w:adjustRightInd w:val="0"/>
        <w:jc w:val="center"/>
        <w:rPr>
          <w:rFonts w:ascii="Tahoma" w:hAnsi="Tahoma" w:cs="Tahoma"/>
          <w:b/>
        </w:rPr>
      </w:pPr>
    </w:p>
    <w:p w14:paraId="4B09844B" w14:textId="6280B8D6" w:rsidR="004B4A52" w:rsidRPr="00536CFC" w:rsidRDefault="004B4A52" w:rsidP="004B4A52">
      <w:pPr>
        <w:widowControl w:val="0"/>
        <w:autoSpaceDE w:val="0"/>
        <w:autoSpaceDN w:val="0"/>
        <w:adjustRightInd w:val="0"/>
        <w:jc w:val="both"/>
        <w:rPr>
          <w:rFonts w:ascii="Tahoma" w:hAnsi="Tahoma" w:cs="Tahoma"/>
        </w:rPr>
      </w:pPr>
      <w:smartTag w:uri="urn:schemas-microsoft-com:office:smarttags" w:element="metricconverter">
        <w:smartTagPr>
          <w:attr w:name="ProductID" w:val="1. L"/>
        </w:smartTagPr>
        <w:r w:rsidRPr="003F74FC">
          <w:rPr>
            <w:rFonts w:ascii="Tahoma" w:hAnsi="Tahoma" w:cs="Tahoma"/>
          </w:rPr>
          <w:t>1. L</w:t>
        </w:r>
      </w:smartTag>
      <w:r w:rsidRPr="003F74FC">
        <w:rPr>
          <w:rFonts w:ascii="Tahoma" w:hAnsi="Tahoma" w:cs="Tahoma"/>
        </w:rPr>
        <w:t xml:space="preserve">'avviso integrale e il fac-simile di domanda è pubblicato su Internet all’indirizzo </w:t>
      </w:r>
      <w:hyperlink r:id="rId9" w:history="1">
        <w:r w:rsidRPr="003F74FC">
          <w:t>www.atapspa.it</w:t>
        </w:r>
      </w:hyperlink>
      <w:r w:rsidRPr="003F74FC">
        <w:rPr>
          <w:rFonts w:ascii="Tahoma" w:hAnsi="Tahoma" w:cs="Tahoma"/>
        </w:rPr>
        <w:t xml:space="preserve"> e, per estratto, su</w:t>
      </w:r>
      <w:r>
        <w:rPr>
          <w:rFonts w:ascii="Tahoma" w:hAnsi="Tahoma" w:cs="Tahoma"/>
        </w:rPr>
        <w:t xml:space="preserve">i seguenti organi di stampa: </w:t>
      </w:r>
      <w:r w:rsidR="00785317" w:rsidRPr="00785317">
        <w:rPr>
          <w:rFonts w:ascii="Tahoma" w:hAnsi="Tahoma" w:cs="Tahoma"/>
        </w:rPr>
        <w:t>Il Sole 24 Ore del 03/05/19, La Stampa edizione di Biella del 04/05/19, La Stampa edizione di Vercelli del 04/05/19, Eco di Biella del 06/05/19, Notizia Oggi edizione di Borgosesia del 06/05/19</w:t>
      </w:r>
      <w:r w:rsidR="003F1415" w:rsidRPr="00785317">
        <w:rPr>
          <w:rFonts w:ascii="Tahoma" w:hAnsi="Tahoma" w:cs="Tahoma"/>
        </w:rPr>
        <w:t>.</w:t>
      </w:r>
    </w:p>
    <w:p w14:paraId="47250803" w14:textId="0AF21A12" w:rsidR="004B4A52" w:rsidRPr="00FC29E5" w:rsidRDefault="004B4A52" w:rsidP="004B4A52">
      <w:pPr>
        <w:widowControl w:val="0"/>
        <w:autoSpaceDE w:val="0"/>
        <w:autoSpaceDN w:val="0"/>
        <w:adjustRightInd w:val="0"/>
        <w:jc w:val="both"/>
        <w:rPr>
          <w:rFonts w:ascii="Tahoma" w:hAnsi="Tahoma" w:cs="Tahoma"/>
        </w:rPr>
      </w:pPr>
      <w:r w:rsidRPr="00FC29E5">
        <w:rPr>
          <w:rFonts w:ascii="Tahoma" w:hAnsi="Tahoma" w:cs="Tahoma"/>
        </w:rPr>
        <w:t xml:space="preserve">2. L'avviso integrale e il fac-simile di domanda è inoltre disponibile presso la sede dell’A.T.A.P. S.p.A. al seguente indirizzo: Biella </w:t>
      </w:r>
      <w:r>
        <w:rPr>
          <w:rFonts w:ascii="Tahoma" w:hAnsi="Tahoma" w:cs="Tahoma"/>
        </w:rPr>
        <w:t>–</w:t>
      </w:r>
      <w:r w:rsidRPr="00FC29E5">
        <w:rPr>
          <w:rFonts w:ascii="Tahoma" w:hAnsi="Tahoma" w:cs="Tahoma"/>
        </w:rPr>
        <w:t xml:space="preserve"> </w:t>
      </w:r>
      <w:r>
        <w:rPr>
          <w:rFonts w:ascii="Tahoma" w:hAnsi="Tahoma" w:cs="Tahoma"/>
        </w:rPr>
        <w:t>C.so G. A. Rivetti 8/B</w:t>
      </w:r>
      <w:r w:rsidRPr="00FC29E5">
        <w:rPr>
          <w:rFonts w:ascii="Tahoma" w:hAnsi="Tahoma" w:cs="Tahoma"/>
        </w:rPr>
        <w:t>.</w:t>
      </w:r>
    </w:p>
    <w:p w14:paraId="72B141F7" w14:textId="12089AA0" w:rsidR="004B4A52" w:rsidRPr="00FC29E5" w:rsidRDefault="004B4A52" w:rsidP="004B4A52">
      <w:pPr>
        <w:widowControl w:val="0"/>
        <w:autoSpaceDE w:val="0"/>
        <w:autoSpaceDN w:val="0"/>
        <w:adjustRightInd w:val="0"/>
        <w:jc w:val="both"/>
        <w:rPr>
          <w:rFonts w:ascii="Tahoma" w:hAnsi="Tahoma" w:cs="Tahoma"/>
        </w:rPr>
      </w:pPr>
      <w:r w:rsidRPr="00FC29E5">
        <w:rPr>
          <w:rFonts w:ascii="Tahoma" w:hAnsi="Tahoma" w:cs="Tahoma"/>
        </w:rPr>
        <w:t xml:space="preserve">3. Per informazioni e chiarimenti gli interessati possono rivolgersi all’Ufficio del Personale di A.T.A.P. S.p.A. – </w:t>
      </w:r>
      <w:r>
        <w:rPr>
          <w:rFonts w:ascii="Tahoma" w:hAnsi="Tahoma" w:cs="Tahoma"/>
        </w:rPr>
        <w:t>C.so G.A. Rivetti 8/B</w:t>
      </w:r>
      <w:r w:rsidRPr="00FC29E5">
        <w:rPr>
          <w:rFonts w:ascii="Tahoma" w:hAnsi="Tahoma" w:cs="Tahoma"/>
        </w:rPr>
        <w:t xml:space="preserve"> – 13900 Biella – Tel. 0158488411 – Fax 015401398 – e-mail: segreteria@atapspa.it.</w:t>
      </w:r>
    </w:p>
    <w:p w14:paraId="784E9F7D" w14:textId="77777777" w:rsidR="00936868" w:rsidRPr="00B61C33" w:rsidRDefault="00936868" w:rsidP="00936868">
      <w:pPr>
        <w:widowControl w:val="0"/>
        <w:autoSpaceDE w:val="0"/>
        <w:autoSpaceDN w:val="0"/>
        <w:adjustRightInd w:val="0"/>
        <w:jc w:val="both"/>
        <w:rPr>
          <w:rFonts w:ascii="TwCenMT" w:hAnsi="TwCenMT" w:cs="TwCenMT"/>
          <w:lang w:eastAsia="it-IT"/>
        </w:rPr>
      </w:pPr>
    </w:p>
    <w:p w14:paraId="71E915DC" w14:textId="0A921444" w:rsidR="004B4A52" w:rsidRDefault="00936868" w:rsidP="00A4736C">
      <w:pPr>
        <w:widowControl w:val="0"/>
        <w:tabs>
          <w:tab w:val="center" w:pos="6946"/>
        </w:tabs>
        <w:autoSpaceDE w:val="0"/>
        <w:autoSpaceDN w:val="0"/>
        <w:adjustRightInd w:val="0"/>
        <w:jc w:val="both"/>
        <w:rPr>
          <w:rFonts w:ascii="Tahoma" w:hAnsi="Tahoma" w:cs="Tahoma"/>
        </w:rPr>
      </w:pPr>
      <w:r w:rsidRPr="00B61C33">
        <w:rPr>
          <w:rFonts w:ascii="Tahoma" w:hAnsi="Tahoma" w:cs="Tahoma"/>
        </w:rPr>
        <w:t xml:space="preserve">Biella, </w:t>
      </w:r>
      <w:r w:rsidR="00041855">
        <w:rPr>
          <w:rFonts w:ascii="Tahoma" w:hAnsi="Tahoma" w:cs="Tahoma"/>
        </w:rPr>
        <w:t>26</w:t>
      </w:r>
      <w:r w:rsidR="009E392A">
        <w:rPr>
          <w:rFonts w:ascii="Tahoma" w:hAnsi="Tahoma" w:cs="Tahoma"/>
        </w:rPr>
        <w:t>/04</w:t>
      </w:r>
      <w:r w:rsidR="00E54A94">
        <w:rPr>
          <w:rFonts w:ascii="Tahoma" w:hAnsi="Tahoma" w:cs="Tahoma"/>
        </w:rPr>
        <w:t>/2019</w:t>
      </w:r>
      <w:r w:rsidR="00720006" w:rsidRPr="00B61C33">
        <w:rPr>
          <w:rFonts w:ascii="Tahoma" w:hAnsi="Tahoma" w:cs="Tahoma"/>
        </w:rPr>
        <w:tab/>
      </w:r>
    </w:p>
    <w:p w14:paraId="7D594F78" w14:textId="77777777" w:rsidR="004B4A52" w:rsidRDefault="004B4A52" w:rsidP="00A4736C">
      <w:pPr>
        <w:widowControl w:val="0"/>
        <w:tabs>
          <w:tab w:val="center" w:pos="6946"/>
        </w:tabs>
        <w:autoSpaceDE w:val="0"/>
        <w:autoSpaceDN w:val="0"/>
        <w:adjustRightInd w:val="0"/>
        <w:jc w:val="both"/>
        <w:rPr>
          <w:rFonts w:ascii="Tahoma" w:hAnsi="Tahoma" w:cs="Tahoma"/>
        </w:rPr>
      </w:pPr>
      <w:bookmarkStart w:id="0" w:name="_GoBack"/>
      <w:bookmarkEnd w:id="0"/>
    </w:p>
    <w:p w14:paraId="597141D2" w14:textId="77777777" w:rsidR="004B4A52" w:rsidRDefault="004B4A52" w:rsidP="00A4736C">
      <w:pPr>
        <w:widowControl w:val="0"/>
        <w:tabs>
          <w:tab w:val="center" w:pos="6946"/>
        </w:tabs>
        <w:autoSpaceDE w:val="0"/>
        <w:autoSpaceDN w:val="0"/>
        <w:adjustRightInd w:val="0"/>
        <w:jc w:val="both"/>
        <w:rPr>
          <w:rFonts w:ascii="Tahoma" w:hAnsi="Tahoma" w:cs="Tahoma"/>
        </w:rPr>
      </w:pPr>
    </w:p>
    <w:p w14:paraId="4B211A83" w14:textId="68F6EB74" w:rsidR="00BD44DD" w:rsidRPr="00B61C33" w:rsidRDefault="004B4A52" w:rsidP="00A4736C">
      <w:pPr>
        <w:widowControl w:val="0"/>
        <w:tabs>
          <w:tab w:val="center" w:pos="6946"/>
        </w:tabs>
        <w:autoSpaceDE w:val="0"/>
        <w:autoSpaceDN w:val="0"/>
        <w:adjustRightInd w:val="0"/>
        <w:jc w:val="both"/>
        <w:rPr>
          <w:rFonts w:ascii="Tahoma" w:hAnsi="Tahoma" w:cs="Tahoma"/>
        </w:rPr>
      </w:pPr>
      <w:r>
        <w:rPr>
          <w:rFonts w:ascii="Tahoma" w:hAnsi="Tahoma" w:cs="Tahoma"/>
        </w:rPr>
        <w:tab/>
      </w:r>
      <w:r w:rsidR="00BD44DD" w:rsidRPr="00B61C33">
        <w:rPr>
          <w:rFonts w:ascii="Tahoma" w:hAnsi="Tahoma" w:cs="Tahoma"/>
        </w:rPr>
        <w:t xml:space="preserve">IL </w:t>
      </w:r>
      <w:r w:rsidR="00A16520" w:rsidRPr="00B61C33">
        <w:rPr>
          <w:rFonts w:ascii="Tahoma" w:hAnsi="Tahoma" w:cs="Tahoma"/>
        </w:rPr>
        <w:t>DIRETTORE GENERALE</w:t>
      </w:r>
    </w:p>
    <w:p w14:paraId="5002F0BA" w14:textId="77777777" w:rsidR="00A16520" w:rsidRPr="00B61C33" w:rsidRDefault="00A16520" w:rsidP="003A15BA">
      <w:pPr>
        <w:widowControl w:val="0"/>
        <w:tabs>
          <w:tab w:val="center" w:pos="6946"/>
        </w:tabs>
        <w:autoSpaceDE w:val="0"/>
        <w:autoSpaceDN w:val="0"/>
        <w:adjustRightInd w:val="0"/>
        <w:jc w:val="both"/>
        <w:rPr>
          <w:rFonts w:ascii="Tahoma" w:hAnsi="Tahoma" w:cs="Tahoma"/>
        </w:rPr>
      </w:pPr>
      <w:r w:rsidRPr="00B61C33">
        <w:rPr>
          <w:rFonts w:ascii="Tahoma" w:hAnsi="Tahoma" w:cs="Tahoma"/>
        </w:rPr>
        <w:tab/>
        <w:t xml:space="preserve">Ing. </w:t>
      </w:r>
      <w:smartTag w:uri="urn:schemas-microsoft-com:office:smarttags" w:element="PersonName">
        <w:r w:rsidRPr="00B61C33">
          <w:rPr>
            <w:rFonts w:ascii="Tahoma" w:hAnsi="Tahoma" w:cs="Tahoma"/>
          </w:rPr>
          <w:t>Sergio Bertella</w:t>
        </w:r>
      </w:smartTag>
    </w:p>
    <w:sectPr w:rsidR="00A16520" w:rsidRPr="00B61C33" w:rsidSect="00A4736C">
      <w:headerReference w:type="even" r:id="rId10"/>
      <w:headerReference w:type="default" r:id="rId11"/>
      <w:footerReference w:type="even" r:id="rId12"/>
      <w:footerReference w:type="default" r:id="rId13"/>
      <w:headerReference w:type="first" r:id="rId14"/>
      <w:footerReference w:type="first" r:id="rId15"/>
      <w:pgSz w:w="11906" w:h="16838"/>
      <w:pgMar w:top="1560" w:right="1134" w:bottom="1135" w:left="1134"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DDA5E" w14:textId="77777777" w:rsidR="00F0629E" w:rsidRDefault="00F0629E" w:rsidP="004241BE">
      <w:r>
        <w:separator/>
      </w:r>
    </w:p>
  </w:endnote>
  <w:endnote w:type="continuationSeparator" w:id="0">
    <w:p w14:paraId="44363738" w14:textId="77777777" w:rsidR="00F0629E" w:rsidRDefault="00F0629E" w:rsidP="0042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Cen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A7A1" w14:textId="77777777" w:rsidR="00A62ECB" w:rsidRDefault="00A62EC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97AC" w14:textId="2FACF44D" w:rsidR="00F71946" w:rsidRDefault="00F71946">
    <w:pPr>
      <w:pStyle w:val="Pidipagina"/>
      <w:jc w:val="right"/>
    </w:pPr>
    <w:r>
      <w:fldChar w:fldCharType="begin"/>
    </w:r>
    <w:r>
      <w:instrText xml:space="preserve"> PAGE   \* MERGEFORMAT </w:instrText>
    </w:r>
    <w:r>
      <w:fldChar w:fldCharType="separate"/>
    </w:r>
    <w:r w:rsidR="00785317">
      <w:rPr>
        <w:noProof/>
      </w:rPr>
      <w:t>8</w:t>
    </w:r>
    <w:r>
      <w:fldChar w:fldCharType="end"/>
    </w:r>
  </w:p>
  <w:p w14:paraId="78A46BBC" w14:textId="77777777" w:rsidR="00F71946" w:rsidRDefault="00F71946" w:rsidP="004241BE">
    <w:pPr>
      <w:pStyle w:val="Pidipa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558A" w14:textId="77777777" w:rsidR="00A62ECB" w:rsidRDefault="00A62EC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D0CF" w14:textId="77777777" w:rsidR="00F0629E" w:rsidRDefault="00F0629E" w:rsidP="004241BE">
      <w:r>
        <w:separator/>
      </w:r>
    </w:p>
  </w:footnote>
  <w:footnote w:type="continuationSeparator" w:id="0">
    <w:p w14:paraId="3E9E0AD8" w14:textId="77777777" w:rsidR="00F0629E" w:rsidRDefault="00F0629E" w:rsidP="00424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50F0" w14:textId="77777777" w:rsidR="00A62ECB" w:rsidRDefault="00A62EC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E0F2" w14:textId="28D680FB" w:rsidR="00F71946" w:rsidRDefault="0012741B" w:rsidP="00475ABB">
    <w:pPr>
      <w:pStyle w:val="Intestazione"/>
      <w:jc w:val="right"/>
    </w:pPr>
    <w:r>
      <w:rPr>
        <w:noProof/>
        <w:lang w:val="it-IT" w:eastAsia="it-IT"/>
      </w:rPr>
      <w:drawing>
        <wp:inline distT="0" distB="0" distL="0" distR="0" wp14:anchorId="177580E5" wp14:editId="00350FA2">
          <wp:extent cx="1610360" cy="350520"/>
          <wp:effectExtent l="0" t="0" r="8890" b="0"/>
          <wp:docPr id="3" name="Immagine 3" descr="Logo nuov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ovo 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3505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0545" w14:textId="77777777" w:rsidR="00A62ECB" w:rsidRDefault="00A62EC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F9B"/>
    <w:multiLevelType w:val="hybridMultilevel"/>
    <w:tmpl w:val="B128E1AC"/>
    <w:lvl w:ilvl="0" w:tplc="04100001">
      <w:start w:val="1"/>
      <w:numFmt w:val="bullet"/>
      <w:lvlText w:val=""/>
      <w:lvlJc w:val="left"/>
      <w:pPr>
        <w:ind w:left="644" w:hanging="360"/>
      </w:pPr>
      <w:rPr>
        <w:rFonts w:ascii="Symbol" w:hAnsi="Symbol"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40431F4"/>
    <w:multiLevelType w:val="hybridMultilevel"/>
    <w:tmpl w:val="5BA2ABCA"/>
    <w:lvl w:ilvl="0" w:tplc="5C26A900">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B223C4"/>
    <w:multiLevelType w:val="hybridMultilevel"/>
    <w:tmpl w:val="8FF63FF8"/>
    <w:lvl w:ilvl="0" w:tplc="04100001">
      <w:start w:val="1"/>
      <w:numFmt w:val="bullet"/>
      <w:lvlText w:val=""/>
      <w:lvlJc w:val="left"/>
      <w:pPr>
        <w:ind w:left="644" w:hanging="360"/>
      </w:pPr>
      <w:rPr>
        <w:rFonts w:ascii="Symbol" w:hAnsi="Symbol"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7FC7015"/>
    <w:multiLevelType w:val="hybridMultilevel"/>
    <w:tmpl w:val="3D80A1C4"/>
    <w:lvl w:ilvl="0" w:tplc="04100001">
      <w:start w:val="1"/>
      <w:numFmt w:val="bullet"/>
      <w:lvlText w:val=""/>
      <w:lvlJc w:val="left"/>
      <w:pPr>
        <w:ind w:left="1364" w:hanging="360"/>
      </w:pPr>
      <w:rPr>
        <w:rFonts w:ascii="Symbol" w:hAnsi="Symbol"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 w15:restartNumberingAfterBreak="0">
    <w:nsid w:val="0B30747E"/>
    <w:multiLevelType w:val="hybridMultilevel"/>
    <w:tmpl w:val="D40EAD0E"/>
    <w:lvl w:ilvl="0" w:tplc="04100017">
      <w:start w:val="1"/>
      <w:numFmt w:val="lowerLetter"/>
      <w:lvlText w:val="%1)"/>
      <w:lvlJc w:val="lef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C032D1"/>
    <w:multiLevelType w:val="hybridMultilevel"/>
    <w:tmpl w:val="8EC8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A04002"/>
    <w:multiLevelType w:val="hybridMultilevel"/>
    <w:tmpl w:val="B66CD516"/>
    <w:lvl w:ilvl="0" w:tplc="44F0FDBE">
      <w:start w:val="2"/>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B4632E"/>
    <w:multiLevelType w:val="hybridMultilevel"/>
    <w:tmpl w:val="0EEA8EF2"/>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561E7C"/>
    <w:multiLevelType w:val="hybridMultilevel"/>
    <w:tmpl w:val="663ECC32"/>
    <w:lvl w:ilvl="0" w:tplc="04100001">
      <w:start w:val="1"/>
      <w:numFmt w:val="bullet"/>
      <w:lvlText w:val=""/>
      <w:lvlJc w:val="left"/>
      <w:pPr>
        <w:ind w:left="1927" w:hanging="360"/>
      </w:pPr>
      <w:rPr>
        <w:rFonts w:ascii="Symbol" w:hAnsi="Symbol" w:hint="default"/>
      </w:rPr>
    </w:lvl>
    <w:lvl w:ilvl="1" w:tplc="04100003" w:tentative="1">
      <w:start w:val="1"/>
      <w:numFmt w:val="bullet"/>
      <w:lvlText w:val="o"/>
      <w:lvlJc w:val="left"/>
      <w:pPr>
        <w:ind w:left="2647" w:hanging="360"/>
      </w:pPr>
      <w:rPr>
        <w:rFonts w:ascii="Courier New" w:hAnsi="Courier New" w:cs="Courier New" w:hint="default"/>
      </w:rPr>
    </w:lvl>
    <w:lvl w:ilvl="2" w:tplc="04100005" w:tentative="1">
      <w:start w:val="1"/>
      <w:numFmt w:val="bullet"/>
      <w:lvlText w:val=""/>
      <w:lvlJc w:val="left"/>
      <w:pPr>
        <w:ind w:left="3367" w:hanging="360"/>
      </w:pPr>
      <w:rPr>
        <w:rFonts w:ascii="Wingdings" w:hAnsi="Wingdings" w:hint="default"/>
      </w:rPr>
    </w:lvl>
    <w:lvl w:ilvl="3" w:tplc="04100001" w:tentative="1">
      <w:start w:val="1"/>
      <w:numFmt w:val="bullet"/>
      <w:lvlText w:val=""/>
      <w:lvlJc w:val="left"/>
      <w:pPr>
        <w:ind w:left="4087" w:hanging="360"/>
      </w:pPr>
      <w:rPr>
        <w:rFonts w:ascii="Symbol" w:hAnsi="Symbol" w:hint="default"/>
      </w:rPr>
    </w:lvl>
    <w:lvl w:ilvl="4" w:tplc="04100003" w:tentative="1">
      <w:start w:val="1"/>
      <w:numFmt w:val="bullet"/>
      <w:lvlText w:val="o"/>
      <w:lvlJc w:val="left"/>
      <w:pPr>
        <w:ind w:left="4807" w:hanging="360"/>
      </w:pPr>
      <w:rPr>
        <w:rFonts w:ascii="Courier New" w:hAnsi="Courier New" w:cs="Courier New" w:hint="default"/>
      </w:rPr>
    </w:lvl>
    <w:lvl w:ilvl="5" w:tplc="04100005" w:tentative="1">
      <w:start w:val="1"/>
      <w:numFmt w:val="bullet"/>
      <w:lvlText w:val=""/>
      <w:lvlJc w:val="left"/>
      <w:pPr>
        <w:ind w:left="5527" w:hanging="360"/>
      </w:pPr>
      <w:rPr>
        <w:rFonts w:ascii="Wingdings" w:hAnsi="Wingdings" w:hint="default"/>
      </w:rPr>
    </w:lvl>
    <w:lvl w:ilvl="6" w:tplc="04100001" w:tentative="1">
      <w:start w:val="1"/>
      <w:numFmt w:val="bullet"/>
      <w:lvlText w:val=""/>
      <w:lvlJc w:val="left"/>
      <w:pPr>
        <w:ind w:left="6247" w:hanging="360"/>
      </w:pPr>
      <w:rPr>
        <w:rFonts w:ascii="Symbol" w:hAnsi="Symbol" w:hint="default"/>
      </w:rPr>
    </w:lvl>
    <w:lvl w:ilvl="7" w:tplc="04100003" w:tentative="1">
      <w:start w:val="1"/>
      <w:numFmt w:val="bullet"/>
      <w:lvlText w:val="o"/>
      <w:lvlJc w:val="left"/>
      <w:pPr>
        <w:ind w:left="6967" w:hanging="360"/>
      </w:pPr>
      <w:rPr>
        <w:rFonts w:ascii="Courier New" w:hAnsi="Courier New" w:cs="Courier New" w:hint="default"/>
      </w:rPr>
    </w:lvl>
    <w:lvl w:ilvl="8" w:tplc="04100005" w:tentative="1">
      <w:start w:val="1"/>
      <w:numFmt w:val="bullet"/>
      <w:lvlText w:val=""/>
      <w:lvlJc w:val="left"/>
      <w:pPr>
        <w:ind w:left="7687" w:hanging="360"/>
      </w:pPr>
      <w:rPr>
        <w:rFonts w:ascii="Wingdings" w:hAnsi="Wingdings" w:hint="default"/>
      </w:rPr>
    </w:lvl>
  </w:abstractNum>
  <w:abstractNum w:abstractNumId="9" w15:restartNumberingAfterBreak="0">
    <w:nsid w:val="15F875F4"/>
    <w:multiLevelType w:val="hybridMultilevel"/>
    <w:tmpl w:val="911E946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246334"/>
    <w:multiLevelType w:val="hybridMultilevel"/>
    <w:tmpl w:val="CF70B0FE"/>
    <w:lvl w:ilvl="0" w:tplc="04100017">
      <w:start w:val="1"/>
      <w:numFmt w:val="lowerLetter"/>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0E7AEB"/>
    <w:multiLevelType w:val="hybridMultilevel"/>
    <w:tmpl w:val="BA8659F4"/>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2" w15:restartNumberingAfterBreak="0">
    <w:nsid w:val="1F05407A"/>
    <w:multiLevelType w:val="hybridMultilevel"/>
    <w:tmpl w:val="89C84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6C39DB"/>
    <w:multiLevelType w:val="hybridMultilevel"/>
    <w:tmpl w:val="78409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7C0F75"/>
    <w:multiLevelType w:val="hybridMultilevel"/>
    <w:tmpl w:val="C9D6B056"/>
    <w:lvl w:ilvl="0" w:tplc="0410001B">
      <w:start w:val="1"/>
      <w:numFmt w:val="lowerRoman"/>
      <w:lvlText w:val="%1."/>
      <w:lvlJc w:val="right"/>
      <w:pPr>
        <w:ind w:left="1790" w:hanging="360"/>
      </w:pPr>
      <w:rPr>
        <w:rFonts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5" w15:restartNumberingAfterBreak="0">
    <w:nsid w:val="2EF941EF"/>
    <w:multiLevelType w:val="hybridMultilevel"/>
    <w:tmpl w:val="60F4E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3B7889"/>
    <w:multiLevelType w:val="hybridMultilevel"/>
    <w:tmpl w:val="CCF0A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B202F3"/>
    <w:multiLevelType w:val="hybridMultilevel"/>
    <w:tmpl w:val="8C68FAB2"/>
    <w:lvl w:ilvl="0" w:tplc="04100013">
      <w:start w:val="1"/>
      <w:numFmt w:val="upperRoman"/>
      <w:lvlText w:val="%1."/>
      <w:lvlJc w:val="righ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946600F"/>
    <w:multiLevelType w:val="hybridMultilevel"/>
    <w:tmpl w:val="D98A1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086096"/>
    <w:multiLevelType w:val="hybridMultilevel"/>
    <w:tmpl w:val="911E946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BE3619"/>
    <w:multiLevelType w:val="hybridMultilevel"/>
    <w:tmpl w:val="40C05B14"/>
    <w:lvl w:ilvl="0" w:tplc="63B44FB2">
      <w:start w:val="17"/>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204EC7"/>
    <w:multiLevelType w:val="hybridMultilevel"/>
    <w:tmpl w:val="C9D6B056"/>
    <w:lvl w:ilvl="0" w:tplc="0410001B">
      <w:start w:val="1"/>
      <w:numFmt w:val="lowerRoman"/>
      <w:lvlText w:val="%1."/>
      <w:lvlJc w:val="right"/>
      <w:pPr>
        <w:ind w:left="1713" w:hanging="360"/>
      </w:pPr>
      <w:rPr>
        <w:rFont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549F0EA3"/>
    <w:multiLevelType w:val="hybridMultilevel"/>
    <w:tmpl w:val="52A85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1B1DFC"/>
    <w:multiLevelType w:val="hybridMultilevel"/>
    <w:tmpl w:val="E234A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6933C4"/>
    <w:multiLevelType w:val="hybridMultilevel"/>
    <w:tmpl w:val="29503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FB1D17"/>
    <w:multiLevelType w:val="hybridMultilevel"/>
    <w:tmpl w:val="6022960A"/>
    <w:lvl w:ilvl="0" w:tplc="04100015">
      <w:start w:val="1"/>
      <w:numFmt w:val="upperLetter"/>
      <w:lvlText w:val="%1."/>
      <w:lvlJc w:val="lef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6076AE4"/>
    <w:multiLevelType w:val="hybridMultilevel"/>
    <w:tmpl w:val="F606106E"/>
    <w:lvl w:ilvl="0" w:tplc="0410001B">
      <w:start w:val="1"/>
      <w:numFmt w:val="lowerRoman"/>
      <w:lvlText w:val="%1."/>
      <w:lvlJc w:val="righ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7C11667C"/>
    <w:multiLevelType w:val="hybridMultilevel"/>
    <w:tmpl w:val="6022960A"/>
    <w:lvl w:ilvl="0" w:tplc="04100015">
      <w:start w:val="1"/>
      <w:numFmt w:val="upperLetter"/>
      <w:lvlText w:val="%1."/>
      <w:lvlJc w:val="left"/>
      <w:pPr>
        <w:ind w:left="64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7C812FDC"/>
    <w:multiLevelType w:val="hybridMultilevel"/>
    <w:tmpl w:val="927AFAC8"/>
    <w:lvl w:ilvl="0" w:tplc="04100013">
      <w:start w:val="1"/>
      <w:numFmt w:val="upp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num w:numId="1">
    <w:abstractNumId w:val="16"/>
  </w:num>
  <w:num w:numId="2">
    <w:abstractNumId w:val="4"/>
  </w:num>
  <w:num w:numId="3">
    <w:abstractNumId w:val="10"/>
  </w:num>
  <w:num w:numId="4">
    <w:abstractNumId w:val="12"/>
  </w:num>
  <w:num w:numId="5">
    <w:abstractNumId w:val="18"/>
  </w:num>
  <w:num w:numId="6">
    <w:abstractNumId w:val="19"/>
  </w:num>
  <w:num w:numId="7">
    <w:abstractNumId w:val="13"/>
  </w:num>
  <w:num w:numId="8">
    <w:abstractNumId w:val="26"/>
  </w:num>
  <w:num w:numId="9">
    <w:abstractNumId w:val="17"/>
  </w:num>
  <w:num w:numId="10">
    <w:abstractNumId w:val="21"/>
  </w:num>
  <w:num w:numId="11">
    <w:abstractNumId w:val="6"/>
  </w:num>
  <w:num w:numId="12">
    <w:abstractNumId w:val="14"/>
  </w:num>
  <w:num w:numId="13">
    <w:abstractNumId w:val="1"/>
  </w:num>
  <w:num w:numId="14">
    <w:abstractNumId w:val="20"/>
  </w:num>
  <w:num w:numId="15">
    <w:abstractNumId w:val="8"/>
  </w:num>
  <w:num w:numId="16">
    <w:abstractNumId w:val="9"/>
  </w:num>
  <w:num w:numId="17">
    <w:abstractNumId w:val="15"/>
  </w:num>
  <w:num w:numId="18">
    <w:abstractNumId w:val="0"/>
  </w:num>
  <w:num w:numId="19">
    <w:abstractNumId w:val="11"/>
  </w:num>
  <w:num w:numId="20">
    <w:abstractNumId w:val="27"/>
  </w:num>
  <w:num w:numId="21">
    <w:abstractNumId w:val="5"/>
  </w:num>
  <w:num w:numId="22">
    <w:abstractNumId w:val="22"/>
  </w:num>
  <w:num w:numId="23">
    <w:abstractNumId w:val="25"/>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
  </w:num>
  <w:num w:numId="28">
    <w:abstractNumId w:val="3"/>
  </w:num>
  <w:num w:numId="29">
    <w:abstractNumId w:val="24"/>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DD"/>
    <w:rsid w:val="000021B8"/>
    <w:rsid w:val="000079AD"/>
    <w:rsid w:val="00013338"/>
    <w:rsid w:val="0001549F"/>
    <w:rsid w:val="00015F73"/>
    <w:rsid w:val="000232C3"/>
    <w:rsid w:val="00026A9B"/>
    <w:rsid w:val="00030C5A"/>
    <w:rsid w:val="00037194"/>
    <w:rsid w:val="00037DE4"/>
    <w:rsid w:val="00041855"/>
    <w:rsid w:val="00041D08"/>
    <w:rsid w:val="000455CE"/>
    <w:rsid w:val="0004659F"/>
    <w:rsid w:val="0005248B"/>
    <w:rsid w:val="00060AB4"/>
    <w:rsid w:val="00061CD2"/>
    <w:rsid w:val="000640C3"/>
    <w:rsid w:val="00065BEF"/>
    <w:rsid w:val="00071C4E"/>
    <w:rsid w:val="00077FF7"/>
    <w:rsid w:val="000842E8"/>
    <w:rsid w:val="00084378"/>
    <w:rsid w:val="0009189A"/>
    <w:rsid w:val="00095DD0"/>
    <w:rsid w:val="000975C1"/>
    <w:rsid w:val="000A64E7"/>
    <w:rsid w:val="000B13F6"/>
    <w:rsid w:val="000B50C3"/>
    <w:rsid w:val="000C0AD5"/>
    <w:rsid w:val="000C59EE"/>
    <w:rsid w:val="000E4115"/>
    <w:rsid w:val="000E4185"/>
    <w:rsid w:val="000E5B6B"/>
    <w:rsid w:val="000E697F"/>
    <w:rsid w:val="001006C6"/>
    <w:rsid w:val="001042D7"/>
    <w:rsid w:val="001133DC"/>
    <w:rsid w:val="00113A52"/>
    <w:rsid w:val="00124BB3"/>
    <w:rsid w:val="00125465"/>
    <w:rsid w:val="0012741B"/>
    <w:rsid w:val="0014354C"/>
    <w:rsid w:val="001435AB"/>
    <w:rsid w:val="00144AEA"/>
    <w:rsid w:val="0014568B"/>
    <w:rsid w:val="001461BB"/>
    <w:rsid w:val="001478D1"/>
    <w:rsid w:val="00155C04"/>
    <w:rsid w:val="00157C1B"/>
    <w:rsid w:val="00157C37"/>
    <w:rsid w:val="00160BAC"/>
    <w:rsid w:val="00162EB8"/>
    <w:rsid w:val="001713CB"/>
    <w:rsid w:val="00172DFC"/>
    <w:rsid w:val="00174109"/>
    <w:rsid w:val="00174952"/>
    <w:rsid w:val="001804C7"/>
    <w:rsid w:val="00182330"/>
    <w:rsid w:val="00185E4F"/>
    <w:rsid w:val="0019401A"/>
    <w:rsid w:val="001A0636"/>
    <w:rsid w:val="001A38CA"/>
    <w:rsid w:val="001A43B8"/>
    <w:rsid w:val="001B2AC1"/>
    <w:rsid w:val="001B4E08"/>
    <w:rsid w:val="001B6B92"/>
    <w:rsid w:val="001B6B9D"/>
    <w:rsid w:val="001C3C41"/>
    <w:rsid w:val="001C5617"/>
    <w:rsid w:val="001E350C"/>
    <w:rsid w:val="001E5018"/>
    <w:rsid w:val="001F2534"/>
    <w:rsid w:val="001F28DE"/>
    <w:rsid w:val="001F37FD"/>
    <w:rsid w:val="001F437D"/>
    <w:rsid w:val="001F52A1"/>
    <w:rsid w:val="00200524"/>
    <w:rsid w:val="00203C38"/>
    <w:rsid w:val="00205340"/>
    <w:rsid w:val="00221BB1"/>
    <w:rsid w:val="00231C1D"/>
    <w:rsid w:val="0024190D"/>
    <w:rsid w:val="00243E43"/>
    <w:rsid w:val="002441E4"/>
    <w:rsid w:val="00251C09"/>
    <w:rsid w:val="00253285"/>
    <w:rsid w:val="00254A8B"/>
    <w:rsid w:val="002727AD"/>
    <w:rsid w:val="0027471A"/>
    <w:rsid w:val="00281215"/>
    <w:rsid w:val="00293CD6"/>
    <w:rsid w:val="002A4987"/>
    <w:rsid w:val="002B6684"/>
    <w:rsid w:val="002C0127"/>
    <w:rsid w:val="002C0359"/>
    <w:rsid w:val="002C16DB"/>
    <w:rsid w:val="002C219D"/>
    <w:rsid w:val="002C34C5"/>
    <w:rsid w:val="002C356D"/>
    <w:rsid w:val="002D1559"/>
    <w:rsid w:val="002E3889"/>
    <w:rsid w:val="002E5BA8"/>
    <w:rsid w:val="002E76D1"/>
    <w:rsid w:val="002E786F"/>
    <w:rsid w:val="002F6BF1"/>
    <w:rsid w:val="002F6CAD"/>
    <w:rsid w:val="0030667B"/>
    <w:rsid w:val="00310F32"/>
    <w:rsid w:val="00315623"/>
    <w:rsid w:val="00316A93"/>
    <w:rsid w:val="00324AE7"/>
    <w:rsid w:val="003277E0"/>
    <w:rsid w:val="0033068F"/>
    <w:rsid w:val="00330726"/>
    <w:rsid w:val="00330DD6"/>
    <w:rsid w:val="00341FCE"/>
    <w:rsid w:val="003462B5"/>
    <w:rsid w:val="003465B0"/>
    <w:rsid w:val="00353E33"/>
    <w:rsid w:val="0036043A"/>
    <w:rsid w:val="0036247D"/>
    <w:rsid w:val="00365450"/>
    <w:rsid w:val="00376258"/>
    <w:rsid w:val="00382192"/>
    <w:rsid w:val="0038306F"/>
    <w:rsid w:val="003837CC"/>
    <w:rsid w:val="00392A3B"/>
    <w:rsid w:val="00395FA9"/>
    <w:rsid w:val="003971CB"/>
    <w:rsid w:val="003A15BA"/>
    <w:rsid w:val="003B248B"/>
    <w:rsid w:val="003C2B8E"/>
    <w:rsid w:val="003C4B2E"/>
    <w:rsid w:val="003D4727"/>
    <w:rsid w:val="003D6058"/>
    <w:rsid w:val="003D7237"/>
    <w:rsid w:val="003E23FB"/>
    <w:rsid w:val="003F1415"/>
    <w:rsid w:val="003F4838"/>
    <w:rsid w:val="003F639C"/>
    <w:rsid w:val="003F72FC"/>
    <w:rsid w:val="003F74FC"/>
    <w:rsid w:val="00402A49"/>
    <w:rsid w:val="00410E3A"/>
    <w:rsid w:val="0041268F"/>
    <w:rsid w:val="00413953"/>
    <w:rsid w:val="00413DDE"/>
    <w:rsid w:val="0041485F"/>
    <w:rsid w:val="00415184"/>
    <w:rsid w:val="004170CE"/>
    <w:rsid w:val="004241BE"/>
    <w:rsid w:val="0042776A"/>
    <w:rsid w:val="00433204"/>
    <w:rsid w:val="00440B30"/>
    <w:rsid w:val="0044584C"/>
    <w:rsid w:val="00447D08"/>
    <w:rsid w:val="00467FD0"/>
    <w:rsid w:val="00475ABB"/>
    <w:rsid w:val="004938C6"/>
    <w:rsid w:val="00493928"/>
    <w:rsid w:val="004A2891"/>
    <w:rsid w:val="004A2F72"/>
    <w:rsid w:val="004B4295"/>
    <w:rsid w:val="004B4A52"/>
    <w:rsid w:val="004B5930"/>
    <w:rsid w:val="004C009F"/>
    <w:rsid w:val="004C5560"/>
    <w:rsid w:val="004C6597"/>
    <w:rsid w:val="004D032C"/>
    <w:rsid w:val="004D034E"/>
    <w:rsid w:val="004D267B"/>
    <w:rsid w:val="004D336B"/>
    <w:rsid w:val="004E7F09"/>
    <w:rsid w:val="004F1BA7"/>
    <w:rsid w:val="004F70A3"/>
    <w:rsid w:val="004F7CD7"/>
    <w:rsid w:val="00501891"/>
    <w:rsid w:val="0050271F"/>
    <w:rsid w:val="005029F5"/>
    <w:rsid w:val="00517223"/>
    <w:rsid w:val="00520D73"/>
    <w:rsid w:val="00523F71"/>
    <w:rsid w:val="00524866"/>
    <w:rsid w:val="00524D64"/>
    <w:rsid w:val="00525724"/>
    <w:rsid w:val="00530AD9"/>
    <w:rsid w:val="005418E1"/>
    <w:rsid w:val="00544E3A"/>
    <w:rsid w:val="00546CE9"/>
    <w:rsid w:val="005510C7"/>
    <w:rsid w:val="00554161"/>
    <w:rsid w:val="005546F8"/>
    <w:rsid w:val="005548E4"/>
    <w:rsid w:val="00557C7F"/>
    <w:rsid w:val="00560438"/>
    <w:rsid w:val="005608BD"/>
    <w:rsid w:val="005654F6"/>
    <w:rsid w:val="005761AF"/>
    <w:rsid w:val="0058028F"/>
    <w:rsid w:val="00582261"/>
    <w:rsid w:val="00584A7B"/>
    <w:rsid w:val="005860CE"/>
    <w:rsid w:val="0059166A"/>
    <w:rsid w:val="005964B0"/>
    <w:rsid w:val="005A2D07"/>
    <w:rsid w:val="005A3262"/>
    <w:rsid w:val="005A73F4"/>
    <w:rsid w:val="005B5E7B"/>
    <w:rsid w:val="005B62F9"/>
    <w:rsid w:val="005B764D"/>
    <w:rsid w:val="005C04F6"/>
    <w:rsid w:val="005C3600"/>
    <w:rsid w:val="005D023A"/>
    <w:rsid w:val="005D05E9"/>
    <w:rsid w:val="005E71DB"/>
    <w:rsid w:val="005F1925"/>
    <w:rsid w:val="005F3FE5"/>
    <w:rsid w:val="005F552D"/>
    <w:rsid w:val="00601407"/>
    <w:rsid w:val="00602AD3"/>
    <w:rsid w:val="0060518C"/>
    <w:rsid w:val="006160EE"/>
    <w:rsid w:val="0061774A"/>
    <w:rsid w:val="006256F8"/>
    <w:rsid w:val="0063568D"/>
    <w:rsid w:val="006406F8"/>
    <w:rsid w:val="00640F14"/>
    <w:rsid w:val="00641606"/>
    <w:rsid w:val="00642266"/>
    <w:rsid w:val="00646C74"/>
    <w:rsid w:val="00647E98"/>
    <w:rsid w:val="00650C18"/>
    <w:rsid w:val="006524D1"/>
    <w:rsid w:val="0065779C"/>
    <w:rsid w:val="00663340"/>
    <w:rsid w:val="00667E0D"/>
    <w:rsid w:val="00672140"/>
    <w:rsid w:val="00675367"/>
    <w:rsid w:val="00680C81"/>
    <w:rsid w:val="0068298A"/>
    <w:rsid w:val="00684A4C"/>
    <w:rsid w:val="0069545F"/>
    <w:rsid w:val="006A1518"/>
    <w:rsid w:val="006C1D8A"/>
    <w:rsid w:val="006C2A22"/>
    <w:rsid w:val="006C7892"/>
    <w:rsid w:val="006D16EA"/>
    <w:rsid w:val="006E2727"/>
    <w:rsid w:val="006E6A06"/>
    <w:rsid w:val="006F4DD8"/>
    <w:rsid w:val="00701C4F"/>
    <w:rsid w:val="00713BDA"/>
    <w:rsid w:val="0071488A"/>
    <w:rsid w:val="007161D0"/>
    <w:rsid w:val="00717264"/>
    <w:rsid w:val="00720006"/>
    <w:rsid w:val="007222E6"/>
    <w:rsid w:val="00731676"/>
    <w:rsid w:val="0073384F"/>
    <w:rsid w:val="00735D42"/>
    <w:rsid w:val="00740A68"/>
    <w:rsid w:val="00740EE3"/>
    <w:rsid w:val="0074628E"/>
    <w:rsid w:val="00750D5E"/>
    <w:rsid w:val="0075106A"/>
    <w:rsid w:val="007570AB"/>
    <w:rsid w:val="00760922"/>
    <w:rsid w:val="00760F01"/>
    <w:rsid w:val="007712EB"/>
    <w:rsid w:val="00772A93"/>
    <w:rsid w:val="00773897"/>
    <w:rsid w:val="00780313"/>
    <w:rsid w:val="00785317"/>
    <w:rsid w:val="00795849"/>
    <w:rsid w:val="00796346"/>
    <w:rsid w:val="007972FF"/>
    <w:rsid w:val="007A4706"/>
    <w:rsid w:val="007A4B55"/>
    <w:rsid w:val="007A7EBF"/>
    <w:rsid w:val="007B6689"/>
    <w:rsid w:val="007B7CCF"/>
    <w:rsid w:val="007C3866"/>
    <w:rsid w:val="007C39AD"/>
    <w:rsid w:val="007C48EB"/>
    <w:rsid w:val="007C7303"/>
    <w:rsid w:val="007D1082"/>
    <w:rsid w:val="007D56A2"/>
    <w:rsid w:val="007D64AB"/>
    <w:rsid w:val="007E3FAF"/>
    <w:rsid w:val="007E718F"/>
    <w:rsid w:val="007F1045"/>
    <w:rsid w:val="007F4CC6"/>
    <w:rsid w:val="008020E5"/>
    <w:rsid w:val="008063B2"/>
    <w:rsid w:val="0081712E"/>
    <w:rsid w:val="0082029F"/>
    <w:rsid w:val="0082549E"/>
    <w:rsid w:val="008312B9"/>
    <w:rsid w:val="00833474"/>
    <w:rsid w:val="0083347B"/>
    <w:rsid w:val="008335E0"/>
    <w:rsid w:val="0083615A"/>
    <w:rsid w:val="00843FCD"/>
    <w:rsid w:val="00847A0C"/>
    <w:rsid w:val="00852F2F"/>
    <w:rsid w:val="0085567D"/>
    <w:rsid w:val="00855B64"/>
    <w:rsid w:val="008606FA"/>
    <w:rsid w:val="008647D9"/>
    <w:rsid w:val="00866E5D"/>
    <w:rsid w:val="00876487"/>
    <w:rsid w:val="008818BB"/>
    <w:rsid w:val="00886D68"/>
    <w:rsid w:val="00891C7C"/>
    <w:rsid w:val="00892803"/>
    <w:rsid w:val="00894977"/>
    <w:rsid w:val="008A0E54"/>
    <w:rsid w:val="008A3C88"/>
    <w:rsid w:val="008A7885"/>
    <w:rsid w:val="008C3EB9"/>
    <w:rsid w:val="008C5B82"/>
    <w:rsid w:val="008C693E"/>
    <w:rsid w:val="008C7E67"/>
    <w:rsid w:val="008D53B1"/>
    <w:rsid w:val="008D685D"/>
    <w:rsid w:val="008E084C"/>
    <w:rsid w:val="008E3EBA"/>
    <w:rsid w:val="008E67D3"/>
    <w:rsid w:val="008F1384"/>
    <w:rsid w:val="00906CFF"/>
    <w:rsid w:val="0091144D"/>
    <w:rsid w:val="00912429"/>
    <w:rsid w:val="00914E4A"/>
    <w:rsid w:val="00915F5D"/>
    <w:rsid w:val="0092430D"/>
    <w:rsid w:val="00935B0E"/>
    <w:rsid w:val="00936868"/>
    <w:rsid w:val="00947811"/>
    <w:rsid w:val="00952EF7"/>
    <w:rsid w:val="00953856"/>
    <w:rsid w:val="00961416"/>
    <w:rsid w:val="009713C1"/>
    <w:rsid w:val="00971676"/>
    <w:rsid w:val="0097580C"/>
    <w:rsid w:val="00996A57"/>
    <w:rsid w:val="009A0A0C"/>
    <w:rsid w:val="009A6012"/>
    <w:rsid w:val="009A66BF"/>
    <w:rsid w:val="009B2A48"/>
    <w:rsid w:val="009C21A7"/>
    <w:rsid w:val="009C35EE"/>
    <w:rsid w:val="009C3BF8"/>
    <w:rsid w:val="009C4637"/>
    <w:rsid w:val="009D091F"/>
    <w:rsid w:val="009D1C06"/>
    <w:rsid w:val="009D6C11"/>
    <w:rsid w:val="009D73FB"/>
    <w:rsid w:val="009E392A"/>
    <w:rsid w:val="009E769C"/>
    <w:rsid w:val="009F0CB7"/>
    <w:rsid w:val="009F21C2"/>
    <w:rsid w:val="009F399A"/>
    <w:rsid w:val="009F6A49"/>
    <w:rsid w:val="00A00947"/>
    <w:rsid w:val="00A02F7D"/>
    <w:rsid w:val="00A16520"/>
    <w:rsid w:val="00A26A8F"/>
    <w:rsid w:val="00A27AB6"/>
    <w:rsid w:val="00A301D4"/>
    <w:rsid w:val="00A332CD"/>
    <w:rsid w:val="00A34483"/>
    <w:rsid w:val="00A36D8B"/>
    <w:rsid w:val="00A42EC3"/>
    <w:rsid w:val="00A46687"/>
    <w:rsid w:val="00A4736C"/>
    <w:rsid w:val="00A50F60"/>
    <w:rsid w:val="00A5532B"/>
    <w:rsid w:val="00A62628"/>
    <w:rsid w:val="00A62ECB"/>
    <w:rsid w:val="00A63ECF"/>
    <w:rsid w:val="00A7268D"/>
    <w:rsid w:val="00A73A9F"/>
    <w:rsid w:val="00A74AF6"/>
    <w:rsid w:val="00A76E07"/>
    <w:rsid w:val="00A81D90"/>
    <w:rsid w:val="00A820AD"/>
    <w:rsid w:val="00A82C1B"/>
    <w:rsid w:val="00A86F5A"/>
    <w:rsid w:val="00A904CF"/>
    <w:rsid w:val="00AA02AD"/>
    <w:rsid w:val="00AA229E"/>
    <w:rsid w:val="00AA664C"/>
    <w:rsid w:val="00AA6D12"/>
    <w:rsid w:val="00AC013A"/>
    <w:rsid w:val="00AC5278"/>
    <w:rsid w:val="00AC61B7"/>
    <w:rsid w:val="00AD475F"/>
    <w:rsid w:val="00AD48D0"/>
    <w:rsid w:val="00AD52CF"/>
    <w:rsid w:val="00AF6CC5"/>
    <w:rsid w:val="00B024C1"/>
    <w:rsid w:val="00B17399"/>
    <w:rsid w:val="00B17F74"/>
    <w:rsid w:val="00B245D9"/>
    <w:rsid w:val="00B24CAC"/>
    <w:rsid w:val="00B302F6"/>
    <w:rsid w:val="00B3142D"/>
    <w:rsid w:val="00B4089B"/>
    <w:rsid w:val="00B46028"/>
    <w:rsid w:val="00B50423"/>
    <w:rsid w:val="00B52BF1"/>
    <w:rsid w:val="00B61C33"/>
    <w:rsid w:val="00B625B9"/>
    <w:rsid w:val="00B63BDA"/>
    <w:rsid w:val="00B646AF"/>
    <w:rsid w:val="00B66E4D"/>
    <w:rsid w:val="00B71BDC"/>
    <w:rsid w:val="00B82A5C"/>
    <w:rsid w:val="00B83A0B"/>
    <w:rsid w:val="00B8718F"/>
    <w:rsid w:val="00B932BA"/>
    <w:rsid w:val="00B969CC"/>
    <w:rsid w:val="00BA004E"/>
    <w:rsid w:val="00BA4C7F"/>
    <w:rsid w:val="00BB6BE7"/>
    <w:rsid w:val="00BB74A9"/>
    <w:rsid w:val="00BC5A8F"/>
    <w:rsid w:val="00BD44DD"/>
    <w:rsid w:val="00BD5A00"/>
    <w:rsid w:val="00BF180D"/>
    <w:rsid w:val="00BF3223"/>
    <w:rsid w:val="00BF64B3"/>
    <w:rsid w:val="00C11697"/>
    <w:rsid w:val="00C126F0"/>
    <w:rsid w:val="00C1312D"/>
    <w:rsid w:val="00C151D3"/>
    <w:rsid w:val="00C22CFB"/>
    <w:rsid w:val="00C26664"/>
    <w:rsid w:val="00C34533"/>
    <w:rsid w:val="00C4021E"/>
    <w:rsid w:val="00C514AD"/>
    <w:rsid w:val="00C551F5"/>
    <w:rsid w:val="00C61355"/>
    <w:rsid w:val="00C6788A"/>
    <w:rsid w:val="00C8228A"/>
    <w:rsid w:val="00C93163"/>
    <w:rsid w:val="00C939A0"/>
    <w:rsid w:val="00CA09C3"/>
    <w:rsid w:val="00CA6E2C"/>
    <w:rsid w:val="00CB01AC"/>
    <w:rsid w:val="00CB436E"/>
    <w:rsid w:val="00CB7710"/>
    <w:rsid w:val="00CC1242"/>
    <w:rsid w:val="00CC3B85"/>
    <w:rsid w:val="00CC6184"/>
    <w:rsid w:val="00CC6656"/>
    <w:rsid w:val="00CC7D6A"/>
    <w:rsid w:val="00CD0FD7"/>
    <w:rsid w:val="00CD204E"/>
    <w:rsid w:val="00CE07B9"/>
    <w:rsid w:val="00CE0CBE"/>
    <w:rsid w:val="00CF0C67"/>
    <w:rsid w:val="00CF12FA"/>
    <w:rsid w:val="00D00202"/>
    <w:rsid w:val="00D0349F"/>
    <w:rsid w:val="00D12E30"/>
    <w:rsid w:val="00D1402F"/>
    <w:rsid w:val="00D15114"/>
    <w:rsid w:val="00D23F6E"/>
    <w:rsid w:val="00D24D6E"/>
    <w:rsid w:val="00D26096"/>
    <w:rsid w:val="00D26B28"/>
    <w:rsid w:val="00D31AC9"/>
    <w:rsid w:val="00D34E29"/>
    <w:rsid w:val="00D358E6"/>
    <w:rsid w:val="00D411F7"/>
    <w:rsid w:val="00D41216"/>
    <w:rsid w:val="00D53D90"/>
    <w:rsid w:val="00D670AF"/>
    <w:rsid w:val="00D67E45"/>
    <w:rsid w:val="00D719EF"/>
    <w:rsid w:val="00D86706"/>
    <w:rsid w:val="00D87524"/>
    <w:rsid w:val="00D87713"/>
    <w:rsid w:val="00D9007E"/>
    <w:rsid w:val="00D91B32"/>
    <w:rsid w:val="00DA080A"/>
    <w:rsid w:val="00DB5361"/>
    <w:rsid w:val="00DB6F08"/>
    <w:rsid w:val="00DC6CE2"/>
    <w:rsid w:val="00DC745A"/>
    <w:rsid w:val="00DC7C46"/>
    <w:rsid w:val="00DD201F"/>
    <w:rsid w:val="00DD3454"/>
    <w:rsid w:val="00DD3F6D"/>
    <w:rsid w:val="00DD60EB"/>
    <w:rsid w:val="00DD6E4C"/>
    <w:rsid w:val="00DE4C55"/>
    <w:rsid w:val="00DE7AF6"/>
    <w:rsid w:val="00DF24FA"/>
    <w:rsid w:val="00DF5612"/>
    <w:rsid w:val="00DF7192"/>
    <w:rsid w:val="00E03BE5"/>
    <w:rsid w:val="00E050AC"/>
    <w:rsid w:val="00E1473C"/>
    <w:rsid w:val="00E14C37"/>
    <w:rsid w:val="00E1592F"/>
    <w:rsid w:val="00E20A42"/>
    <w:rsid w:val="00E36AD8"/>
    <w:rsid w:val="00E46406"/>
    <w:rsid w:val="00E47082"/>
    <w:rsid w:val="00E50AF8"/>
    <w:rsid w:val="00E51868"/>
    <w:rsid w:val="00E54A94"/>
    <w:rsid w:val="00E72087"/>
    <w:rsid w:val="00E81789"/>
    <w:rsid w:val="00E825C2"/>
    <w:rsid w:val="00E834A5"/>
    <w:rsid w:val="00E8734A"/>
    <w:rsid w:val="00E901EC"/>
    <w:rsid w:val="00E9556C"/>
    <w:rsid w:val="00EB061E"/>
    <w:rsid w:val="00EB2FCA"/>
    <w:rsid w:val="00EB6B60"/>
    <w:rsid w:val="00EB7978"/>
    <w:rsid w:val="00EC264F"/>
    <w:rsid w:val="00EC6ADF"/>
    <w:rsid w:val="00ED2660"/>
    <w:rsid w:val="00ED634E"/>
    <w:rsid w:val="00EE71C4"/>
    <w:rsid w:val="00EF35D5"/>
    <w:rsid w:val="00EF561B"/>
    <w:rsid w:val="00F03AB0"/>
    <w:rsid w:val="00F0629E"/>
    <w:rsid w:val="00F07B68"/>
    <w:rsid w:val="00F115A8"/>
    <w:rsid w:val="00F13A79"/>
    <w:rsid w:val="00F158B3"/>
    <w:rsid w:val="00F24604"/>
    <w:rsid w:val="00F36552"/>
    <w:rsid w:val="00F36BE4"/>
    <w:rsid w:val="00F437F1"/>
    <w:rsid w:val="00F43E1D"/>
    <w:rsid w:val="00F446DB"/>
    <w:rsid w:val="00F44A7A"/>
    <w:rsid w:val="00F45128"/>
    <w:rsid w:val="00F60046"/>
    <w:rsid w:val="00F70CB0"/>
    <w:rsid w:val="00F71946"/>
    <w:rsid w:val="00F71C66"/>
    <w:rsid w:val="00F71CBA"/>
    <w:rsid w:val="00F7293B"/>
    <w:rsid w:val="00F767EA"/>
    <w:rsid w:val="00F76F6A"/>
    <w:rsid w:val="00F87977"/>
    <w:rsid w:val="00F96167"/>
    <w:rsid w:val="00FA1F8C"/>
    <w:rsid w:val="00FA20E4"/>
    <w:rsid w:val="00FA5ADF"/>
    <w:rsid w:val="00FB5584"/>
    <w:rsid w:val="00FC15C8"/>
    <w:rsid w:val="00FC3990"/>
    <w:rsid w:val="00FC59FB"/>
    <w:rsid w:val="00FC632F"/>
    <w:rsid w:val="00FC64AA"/>
    <w:rsid w:val="00FD09DC"/>
    <w:rsid w:val="00FD6605"/>
    <w:rsid w:val="00FE12A5"/>
    <w:rsid w:val="00FE2877"/>
    <w:rsid w:val="00FE6F9A"/>
    <w:rsid w:val="00FF7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28FF636E"/>
  <w15:chartTrackingRefBased/>
  <w15:docId w15:val="{4A1C87EE-9DA7-456F-AC8B-D0915149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12D"/>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2A49"/>
    <w:pPr>
      <w:ind w:left="720"/>
      <w:contextualSpacing/>
    </w:pPr>
  </w:style>
  <w:style w:type="table" w:styleId="Grigliatabella">
    <w:name w:val="Table Grid"/>
    <w:basedOn w:val="Tabellanormale"/>
    <w:uiPriority w:val="59"/>
    <w:rsid w:val="00BA0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A73A9F"/>
    <w:rPr>
      <w:color w:val="0000FF"/>
      <w:u w:val="single"/>
    </w:rPr>
  </w:style>
  <w:style w:type="paragraph" w:styleId="Intestazione">
    <w:name w:val="header"/>
    <w:basedOn w:val="Normale"/>
    <w:link w:val="IntestazioneCarattere"/>
    <w:uiPriority w:val="99"/>
    <w:unhideWhenUsed/>
    <w:rsid w:val="004241BE"/>
    <w:pPr>
      <w:tabs>
        <w:tab w:val="center" w:pos="4819"/>
        <w:tab w:val="right" w:pos="9638"/>
      </w:tabs>
    </w:pPr>
    <w:rPr>
      <w:lang w:val="x-none"/>
    </w:rPr>
  </w:style>
  <w:style w:type="character" w:customStyle="1" w:styleId="IntestazioneCarattere">
    <w:name w:val="Intestazione Carattere"/>
    <w:link w:val="Intestazione"/>
    <w:uiPriority w:val="99"/>
    <w:rsid w:val="004241BE"/>
    <w:rPr>
      <w:sz w:val="22"/>
      <w:szCs w:val="22"/>
      <w:lang w:eastAsia="en-US"/>
    </w:rPr>
  </w:style>
  <w:style w:type="paragraph" w:styleId="Pidipagina">
    <w:name w:val="footer"/>
    <w:basedOn w:val="Normale"/>
    <w:link w:val="PidipaginaCarattere"/>
    <w:uiPriority w:val="99"/>
    <w:unhideWhenUsed/>
    <w:rsid w:val="004241BE"/>
    <w:pPr>
      <w:tabs>
        <w:tab w:val="center" w:pos="4819"/>
        <w:tab w:val="right" w:pos="9638"/>
      </w:tabs>
    </w:pPr>
    <w:rPr>
      <w:lang w:val="x-none"/>
    </w:rPr>
  </w:style>
  <w:style w:type="character" w:customStyle="1" w:styleId="PidipaginaCarattere">
    <w:name w:val="Piè di pagina Carattere"/>
    <w:link w:val="Pidipagina"/>
    <w:uiPriority w:val="99"/>
    <w:rsid w:val="004241BE"/>
    <w:rPr>
      <w:sz w:val="22"/>
      <w:szCs w:val="22"/>
      <w:lang w:eastAsia="en-US"/>
    </w:rPr>
  </w:style>
  <w:style w:type="paragraph" w:styleId="Testofumetto">
    <w:name w:val="Balloon Text"/>
    <w:basedOn w:val="Normale"/>
    <w:link w:val="TestofumettoCarattere"/>
    <w:uiPriority w:val="99"/>
    <w:semiHidden/>
    <w:unhideWhenUsed/>
    <w:rsid w:val="004D032C"/>
    <w:rPr>
      <w:rFonts w:ascii="Tahoma" w:hAnsi="Tahoma"/>
      <w:sz w:val="16"/>
      <w:szCs w:val="16"/>
      <w:lang w:val="x-none"/>
    </w:rPr>
  </w:style>
  <w:style w:type="character" w:customStyle="1" w:styleId="TestofumettoCarattere">
    <w:name w:val="Testo fumetto Carattere"/>
    <w:link w:val="Testofumetto"/>
    <w:uiPriority w:val="99"/>
    <w:semiHidden/>
    <w:rsid w:val="004D032C"/>
    <w:rPr>
      <w:rFonts w:ascii="Tahoma" w:hAnsi="Tahoma" w:cs="Tahoma"/>
      <w:sz w:val="16"/>
      <w:szCs w:val="16"/>
      <w:lang w:eastAsia="en-US"/>
    </w:rPr>
  </w:style>
  <w:style w:type="character" w:styleId="Enfasicorsivo">
    <w:name w:val="Emphasis"/>
    <w:uiPriority w:val="20"/>
    <w:qFormat/>
    <w:rsid w:val="008C693E"/>
    <w:rPr>
      <w:b/>
      <w:bCs/>
      <w:i w:val="0"/>
      <w:iCs w:val="0"/>
    </w:rPr>
  </w:style>
  <w:style w:type="character" w:customStyle="1" w:styleId="st">
    <w:name w:val="st"/>
    <w:basedOn w:val="Carpredefinitoparagrafo"/>
    <w:rsid w:val="008C693E"/>
  </w:style>
  <w:style w:type="character" w:styleId="Rimandocommento">
    <w:name w:val="annotation reference"/>
    <w:uiPriority w:val="99"/>
    <w:semiHidden/>
    <w:unhideWhenUsed/>
    <w:rsid w:val="004C5560"/>
    <w:rPr>
      <w:sz w:val="16"/>
      <w:szCs w:val="16"/>
    </w:rPr>
  </w:style>
  <w:style w:type="paragraph" w:styleId="Testocommento">
    <w:name w:val="annotation text"/>
    <w:basedOn w:val="Normale"/>
    <w:link w:val="TestocommentoCarattere"/>
    <w:uiPriority w:val="99"/>
    <w:semiHidden/>
    <w:unhideWhenUsed/>
    <w:rsid w:val="004C5560"/>
    <w:rPr>
      <w:sz w:val="20"/>
      <w:szCs w:val="20"/>
    </w:rPr>
  </w:style>
  <w:style w:type="character" w:customStyle="1" w:styleId="TestocommentoCarattere">
    <w:name w:val="Testo commento Carattere"/>
    <w:link w:val="Testocommento"/>
    <w:uiPriority w:val="99"/>
    <w:semiHidden/>
    <w:rsid w:val="004C5560"/>
    <w:rPr>
      <w:lang w:eastAsia="en-US"/>
    </w:rPr>
  </w:style>
  <w:style w:type="paragraph" w:styleId="Soggettocommento">
    <w:name w:val="annotation subject"/>
    <w:basedOn w:val="Testocommento"/>
    <w:next w:val="Testocommento"/>
    <w:link w:val="SoggettocommentoCarattere"/>
    <w:uiPriority w:val="99"/>
    <w:semiHidden/>
    <w:unhideWhenUsed/>
    <w:rsid w:val="004C5560"/>
    <w:rPr>
      <w:b/>
      <w:bCs/>
    </w:rPr>
  </w:style>
  <w:style w:type="character" w:customStyle="1" w:styleId="SoggettocommentoCarattere">
    <w:name w:val="Soggetto commento Carattere"/>
    <w:link w:val="Soggettocommento"/>
    <w:uiPriority w:val="99"/>
    <w:semiHidden/>
    <w:rsid w:val="004C55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5593">
      <w:bodyDiv w:val="1"/>
      <w:marLeft w:val="0"/>
      <w:marRight w:val="0"/>
      <w:marTop w:val="0"/>
      <w:marBottom w:val="0"/>
      <w:divBdr>
        <w:top w:val="none" w:sz="0" w:space="0" w:color="auto"/>
        <w:left w:val="none" w:sz="0" w:space="0" w:color="auto"/>
        <w:bottom w:val="none" w:sz="0" w:space="0" w:color="auto"/>
        <w:right w:val="none" w:sz="0" w:space="0" w:color="auto"/>
      </w:divBdr>
    </w:div>
    <w:div w:id="509880974">
      <w:bodyDiv w:val="1"/>
      <w:marLeft w:val="0"/>
      <w:marRight w:val="0"/>
      <w:marTop w:val="0"/>
      <w:marBottom w:val="0"/>
      <w:divBdr>
        <w:top w:val="none" w:sz="0" w:space="0" w:color="auto"/>
        <w:left w:val="none" w:sz="0" w:space="0" w:color="auto"/>
        <w:bottom w:val="none" w:sz="0" w:space="0" w:color="auto"/>
        <w:right w:val="none" w:sz="0" w:space="0" w:color="auto"/>
      </w:divBdr>
    </w:div>
    <w:div w:id="808476912">
      <w:bodyDiv w:val="1"/>
      <w:marLeft w:val="0"/>
      <w:marRight w:val="0"/>
      <w:marTop w:val="0"/>
      <w:marBottom w:val="0"/>
      <w:divBdr>
        <w:top w:val="none" w:sz="0" w:space="0" w:color="auto"/>
        <w:left w:val="none" w:sz="0" w:space="0" w:color="auto"/>
        <w:bottom w:val="none" w:sz="0" w:space="0" w:color="auto"/>
        <w:right w:val="none" w:sz="0" w:space="0" w:color="auto"/>
      </w:divBdr>
    </w:div>
    <w:div w:id="1091702420">
      <w:bodyDiv w:val="1"/>
      <w:marLeft w:val="0"/>
      <w:marRight w:val="0"/>
      <w:marTop w:val="0"/>
      <w:marBottom w:val="0"/>
      <w:divBdr>
        <w:top w:val="none" w:sz="0" w:space="0" w:color="auto"/>
        <w:left w:val="none" w:sz="0" w:space="0" w:color="auto"/>
        <w:bottom w:val="none" w:sz="0" w:space="0" w:color="auto"/>
        <w:right w:val="none" w:sz="0" w:space="0" w:color="auto"/>
      </w:divBdr>
      <w:divsChild>
        <w:div w:id="1393456458">
          <w:marLeft w:val="0"/>
          <w:marRight w:val="0"/>
          <w:marTop w:val="0"/>
          <w:marBottom w:val="0"/>
          <w:divBdr>
            <w:top w:val="none" w:sz="0" w:space="0" w:color="auto"/>
            <w:left w:val="none" w:sz="0" w:space="0" w:color="auto"/>
            <w:bottom w:val="none" w:sz="0" w:space="0" w:color="auto"/>
            <w:right w:val="none" w:sz="0" w:space="0" w:color="auto"/>
          </w:divBdr>
          <w:divsChild>
            <w:div w:id="215506049">
              <w:marLeft w:val="0"/>
              <w:marRight w:val="0"/>
              <w:marTop w:val="0"/>
              <w:marBottom w:val="0"/>
              <w:divBdr>
                <w:top w:val="none" w:sz="0" w:space="0" w:color="auto"/>
                <w:left w:val="none" w:sz="0" w:space="0" w:color="auto"/>
                <w:bottom w:val="none" w:sz="0" w:space="0" w:color="auto"/>
                <w:right w:val="none" w:sz="0" w:space="0" w:color="auto"/>
              </w:divBdr>
              <w:divsChild>
                <w:div w:id="1021007725">
                  <w:marLeft w:val="0"/>
                  <w:marRight w:val="0"/>
                  <w:marTop w:val="0"/>
                  <w:marBottom w:val="0"/>
                  <w:divBdr>
                    <w:top w:val="none" w:sz="0" w:space="0" w:color="auto"/>
                    <w:left w:val="none" w:sz="0" w:space="0" w:color="auto"/>
                    <w:bottom w:val="none" w:sz="0" w:space="0" w:color="auto"/>
                    <w:right w:val="none" w:sz="0" w:space="0" w:color="auto"/>
                  </w:divBdr>
                  <w:divsChild>
                    <w:div w:id="331447713">
                      <w:marLeft w:val="0"/>
                      <w:marRight w:val="0"/>
                      <w:marTop w:val="0"/>
                      <w:marBottom w:val="0"/>
                      <w:divBdr>
                        <w:top w:val="none" w:sz="0" w:space="0" w:color="auto"/>
                        <w:left w:val="none" w:sz="0" w:space="0" w:color="auto"/>
                        <w:bottom w:val="none" w:sz="0" w:space="0" w:color="auto"/>
                        <w:right w:val="none" w:sz="0" w:space="0" w:color="auto"/>
                      </w:divBdr>
                      <w:divsChild>
                        <w:div w:id="866872802">
                          <w:marLeft w:val="0"/>
                          <w:marRight w:val="0"/>
                          <w:marTop w:val="0"/>
                          <w:marBottom w:val="0"/>
                          <w:divBdr>
                            <w:top w:val="none" w:sz="0" w:space="0" w:color="auto"/>
                            <w:left w:val="none" w:sz="0" w:space="0" w:color="auto"/>
                            <w:bottom w:val="none" w:sz="0" w:space="0" w:color="auto"/>
                            <w:right w:val="none" w:sz="0" w:space="0" w:color="auto"/>
                          </w:divBdr>
                          <w:divsChild>
                            <w:div w:id="14408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psp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apsp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3A1B-4842-47EE-9D7F-BD6A2156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3957</Words>
  <Characters>22558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26463</CharactersWithSpaces>
  <SharedDoc>false</SharedDoc>
  <HLinks>
    <vt:vector size="18" baseType="variant">
      <vt:variant>
        <vt:i4>1703958</vt:i4>
      </vt:variant>
      <vt:variant>
        <vt:i4>6</vt:i4>
      </vt:variant>
      <vt:variant>
        <vt:i4>0</vt:i4>
      </vt:variant>
      <vt:variant>
        <vt:i4>5</vt:i4>
      </vt:variant>
      <vt:variant>
        <vt:lpwstr>http://www.atapspa.it/lavora-con-noi/</vt:lpwstr>
      </vt:variant>
      <vt:variant>
        <vt:lpwstr/>
      </vt:variant>
      <vt:variant>
        <vt:i4>1703958</vt:i4>
      </vt:variant>
      <vt:variant>
        <vt:i4>3</vt:i4>
      </vt:variant>
      <vt:variant>
        <vt:i4>0</vt:i4>
      </vt:variant>
      <vt:variant>
        <vt:i4>5</vt:i4>
      </vt:variant>
      <vt:variant>
        <vt:lpwstr>http://www.atapspa.it/lavora-con-noi/</vt:lpwstr>
      </vt:variant>
      <vt:variant>
        <vt:lpwstr/>
      </vt:variant>
      <vt:variant>
        <vt:i4>1703958</vt:i4>
      </vt:variant>
      <vt:variant>
        <vt:i4>0</vt:i4>
      </vt:variant>
      <vt:variant>
        <vt:i4>0</vt:i4>
      </vt:variant>
      <vt:variant>
        <vt:i4>5</vt:i4>
      </vt:variant>
      <vt:variant>
        <vt:lpwstr>http://www.atapspa.it/lavora-con-noi/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BERTELLA</dc:creator>
  <cp:keywords/>
  <cp:lastModifiedBy>ZABRINI@ATAP.LOCAL</cp:lastModifiedBy>
  <cp:revision>18</cp:revision>
  <cp:lastPrinted>2014-12-29T08:56:00Z</cp:lastPrinted>
  <dcterms:created xsi:type="dcterms:W3CDTF">2019-01-15T14:58:00Z</dcterms:created>
  <dcterms:modified xsi:type="dcterms:W3CDTF">2019-04-30T14:32:00Z</dcterms:modified>
</cp:coreProperties>
</file>